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Roboto" w:hAnsi="Roboto"/>
        </w:rPr>
        <w:id w:val="23350516"/>
        <w:docPartObj>
          <w:docPartGallery w:val="Cover Pages"/>
          <w:docPartUnique/>
        </w:docPartObj>
      </w:sdtPr>
      <w:sdtEndPr>
        <w:rPr>
          <w:rFonts w:cstheme="minorHAnsi"/>
          <w:sz w:val="28"/>
          <w:szCs w:val="28"/>
        </w:rPr>
      </w:sdtEndPr>
      <w:sdtContent>
        <w:p w:rsidR="00F250C8" w:rsidRPr="00080673" w:rsidRDefault="002427DC">
          <w:pPr>
            <w:rPr>
              <w:rFonts w:ascii="Roboto" w:hAnsi="Roboto"/>
            </w:rPr>
          </w:pPr>
          <w:r w:rsidRPr="002427DC">
            <w:rPr>
              <w:rFonts w:ascii="Roboto" w:hAnsi="Roboto" w:cstheme="minorHAnsi"/>
              <w:noProof/>
              <w:sz w:val="28"/>
              <w:szCs w:val="28"/>
            </w:rPr>
            <w:pict>
              <v:roundrect id="_x0000_s1027" style="position:absolute;margin-left:145.75pt;margin-top:-12.65pt;width:22.45pt;height:64.5pt;z-index:251659264;mso-position-horizontal-relative:text;mso-position-vertical-relative:text" arcsize="10923f" stroked="f"/>
            </w:pict>
          </w:r>
          <w:r w:rsidRPr="002427DC">
            <w:rPr>
              <w:rFonts w:ascii="Roboto" w:hAnsi="Roboto" w:cstheme="minorHAnsi"/>
              <w:noProof/>
              <w:sz w:val="28"/>
              <w:szCs w:val="28"/>
            </w:rPr>
            <w:pict>
              <v:shapetype id="_x0000_t202" coordsize="21600,21600" o:spt="202" path="m,l,21600r21600,l21600,xe">
                <v:stroke joinstyle="miter"/>
                <v:path gradientshapeok="t" o:connecttype="rect"/>
              </v:shapetype>
              <v:shape id="_x0000_s1029" type="#_x0000_t202" style="position:absolute;margin-left:-74.15pt;margin-top:-12.65pt;width:228.65pt;height:64.5pt;z-index:251660288;mso-position-horizontal-relative:text;mso-position-vertical-relative:text" stroked="f">
                <v:textbox style="mso-next-textbox:#_x0000_s1029">
                  <w:txbxContent>
                    <w:p w:rsidR="00F250C8" w:rsidRDefault="001166E1" w:rsidP="00F250C8">
                      <w:r>
                        <w:rPr>
                          <w:noProof/>
                        </w:rPr>
                        <w:drawing>
                          <wp:inline distT="0" distB="0" distL="0" distR="0">
                            <wp:extent cx="2543952" cy="727710"/>
                            <wp:effectExtent l="19050" t="0" r="8748" b="0"/>
                            <wp:docPr id="8" name="Picture 7" descr="Mango IT Final Logo_Artboar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 IT Final Logo_Artboard 7.png"/>
                                    <pic:cNvPicPr/>
                                  </pic:nvPicPr>
                                  <pic:blipFill>
                                    <a:blip r:embed="rId8"/>
                                    <a:stretch>
                                      <a:fillRect/>
                                    </a:stretch>
                                  </pic:blipFill>
                                  <pic:spPr>
                                    <a:xfrm>
                                      <a:off x="0" y="0"/>
                                      <a:ext cx="2543952" cy="727710"/>
                                    </a:xfrm>
                                    <a:prstGeom prst="rect">
                                      <a:avLst/>
                                    </a:prstGeom>
                                  </pic:spPr>
                                </pic:pic>
                              </a:graphicData>
                            </a:graphic>
                          </wp:inline>
                        </w:drawing>
                      </w:r>
                    </w:p>
                  </w:txbxContent>
                </v:textbox>
              </v:shape>
            </w:pict>
          </w:r>
          <w:r>
            <w:rPr>
              <w:rFonts w:ascii="Roboto" w:hAnsi="Roboto"/>
              <w:noProof/>
            </w:rPr>
            <w:pict>
              <v:shape id="_x0000_s1026" type="#_x0000_t202" style="position:absolute;margin-left:-73.9pt;margin-top:-72.85pt;width:616.1pt;height:794.75pt;z-index:251658240;mso-position-horizontal-relative:text;mso-position-vertical-relative:text" fillcolor="#e6981f" stroked="f">
                <v:textbox style="mso-next-textbox:#_x0000_s1026">
                  <w:txbxContent>
                    <w:p w:rsidR="00F250C8" w:rsidRDefault="001166E1" w:rsidP="00F250C8">
                      <w:r>
                        <w:rPr>
                          <w:noProof/>
                        </w:rPr>
                        <w:drawing>
                          <wp:inline distT="0" distB="0" distL="0" distR="0">
                            <wp:extent cx="7639458" cy="10805822"/>
                            <wp:effectExtent l="0" t="0" r="0" b="0"/>
                            <wp:docPr id="5" name="Picture 4" descr="man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png"/>
                                    <pic:cNvPicPr/>
                                  </pic:nvPicPr>
                                  <pic:blipFill>
                                    <a:blip r:embed="rId9"/>
                                    <a:stretch>
                                      <a:fillRect/>
                                    </a:stretch>
                                  </pic:blipFill>
                                  <pic:spPr>
                                    <a:xfrm>
                                      <a:off x="0" y="0"/>
                                      <a:ext cx="7639514" cy="10805902"/>
                                    </a:xfrm>
                                    <a:prstGeom prst="rect">
                                      <a:avLst/>
                                    </a:prstGeom>
                                  </pic:spPr>
                                </pic:pic>
                              </a:graphicData>
                            </a:graphic>
                          </wp:inline>
                        </w:drawing>
                      </w:r>
                    </w:p>
                  </w:txbxContent>
                </v:textbox>
              </v:shape>
            </w:pict>
          </w:r>
        </w:p>
        <w:p w:rsidR="00F250C8" w:rsidRPr="00080673" w:rsidRDefault="00F250C8">
          <w:pPr>
            <w:rPr>
              <w:rFonts w:ascii="Roboto" w:hAnsi="Roboto"/>
            </w:rPr>
          </w:pPr>
        </w:p>
        <w:tbl>
          <w:tblPr>
            <w:tblpPr w:leftFromText="187" w:rightFromText="187" w:horzAnchor="margin" w:tblpXSpec="center" w:tblpYSpec="bottom"/>
            <w:tblW w:w="5000" w:type="pct"/>
            <w:tblLook w:val="04A0"/>
          </w:tblPr>
          <w:tblGrid>
            <w:gridCol w:w="9576"/>
          </w:tblGrid>
          <w:tr w:rsidR="00F250C8" w:rsidRPr="00080673">
            <w:tc>
              <w:tcPr>
                <w:tcW w:w="5000" w:type="pct"/>
              </w:tcPr>
              <w:p w:rsidR="00F250C8" w:rsidRPr="00080673" w:rsidRDefault="00F250C8" w:rsidP="00F250C8">
                <w:pPr>
                  <w:pStyle w:val="NoSpacing"/>
                  <w:rPr>
                    <w:rFonts w:ascii="Roboto" w:hAnsi="Roboto"/>
                  </w:rPr>
                </w:pPr>
              </w:p>
            </w:tc>
          </w:tr>
        </w:tbl>
        <w:p w:rsidR="00F250C8" w:rsidRPr="00080673" w:rsidRDefault="00F250C8">
          <w:pPr>
            <w:rPr>
              <w:rFonts w:ascii="Roboto" w:hAnsi="Roboto"/>
            </w:rPr>
          </w:pPr>
        </w:p>
        <w:p w:rsidR="00F250C8" w:rsidRPr="00080673" w:rsidRDefault="002427DC">
          <w:pPr>
            <w:rPr>
              <w:rFonts w:ascii="Roboto" w:hAnsi="Roboto" w:cstheme="minorHAnsi"/>
              <w:sz w:val="28"/>
              <w:szCs w:val="28"/>
            </w:rPr>
          </w:pPr>
          <w:r w:rsidRPr="002427DC">
            <w:rPr>
              <w:rFonts w:ascii="Roboto" w:hAnsi="Roboto"/>
              <w:noProof/>
            </w:rPr>
            <w:pict>
              <v:shape id="_x0000_s1032" type="#_x0000_t202" style="position:absolute;margin-left:339.8pt;margin-top:495.85pt;width:305.5pt;height:50.1pt;z-index:251663360" filled="f" stroked="f">
                <v:textbox style="mso-next-textbox:#_x0000_s1032">
                  <w:txbxContent>
                    <w:p w:rsidR="007F685B" w:rsidRPr="0058760E" w:rsidRDefault="007F685B" w:rsidP="007F685B">
                      <w:pPr>
                        <w:rPr>
                          <w:rFonts w:ascii="Roboto" w:hAnsi="Roboto"/>
                          <w:b/>
                          <w:color w:val="FFFFFF" w:themeColor="background1"/>
                          <w:sz w:val="56"/>
                          <w:szCs w:val="56"/>
                        </w:rPr>
                      </w:pPr>
                      <w:r>
                        <w:rPr>
                          <w:rFonts w:ascii="Roboto" w:hAnsi="Roboto"/>
                          <w:b/>
                          <w:color w:val="FFFFFF" w:themeColor="background1"/>
                          <w:sz w:val="56"/>
                          <w:szCs w:val="56"/>
                        </w:rPr>
                        <w:t xml:space="preserve">  Custom Menu</w:t>
                      </w:r>
                    </w:p>
                    <w:p w:rsidR="00F250C8" w:rsidRPr="00D87D54" w:rsidRDefault="00F250C8" w:rsidP="00D87D54">
                      <w:pPr>
                        <w:rPr>
                          <w:szCs w:val="56"/>
                        </w:rPr>
                      </w:pPr>
                    </w:p>
                  </w:txbxContent>
                </v:textbox>
              </v:shape>
            </w:pict>
          </w:r>
          <w:r w:rsidRPr="002427DC">
            <w:rPr>
              <w:rFonts w:ascii="Roboto" w:hAnsi="Roboto"/>
              <w:noProof/>
            </w:rPr>
            <w:pict>
              <v:roundrect id="_x0000_s1031" style="position:absolute;margin-left:335.5pt;margin-top:537.25pt;width:202.55pt;height:30.15pt;z-index:251662336" arcsize="10923f" fillcolor="black [3213]"/>
            </w:pict>
          </w:r>
          <w:r>
            <w:rPr>
              <w:rFonts w:ascii="Roboto" w:hAnsi="Roboto" w:cstheme="minorHAnsi"/>
              <w:noProof/>
              <w:sz w:val="28"/>
              <w:szCs w:val="28"/>
            </w:rPr>
            <w:pict>
              <v:shape id="_x0000_s1039" type="#_x0000_t202" style="position:absolute;margin-left:335.75pt;margin-top:538.25pt;width:210.7pt;height:23.8pt;z-index:251668480" filled="f" stroked="f">
                <v:textbox style="mso-next-textbox:#_x0000_s1039">
                  <w:txbxContent>
                    <w:p w:rsidR="00D87D54" w:rsidRPr="0072725E" w:rsidRDefault="00D87D54" w:rsidP="00D87D54">
                      <w:pPr>
                        <w:rPr>
                          <w:rFonts w:ascii="Roboto" w:hAnsi="Roboto"/>
                          <w:b/>
                          <w:color w:val="FFFFFF" w:themeColor="background1"/>
                          <w:sz w:val="28"/>
                          <w:szCs w:val="28"/>
                        </w:rPr>
                      </w:pPr>
                      <w:r w:rsidRPr="0072725E">
                        <w:rPr>
                          <w:rFonts w:ascii="Roboto" w:hAnsi="Roboto"/>
                          <w:b/>
                          <w:color w:val="FFFFFF" w:themeColor="background1"/>
                          <w:sz w:val="28"/>
                          <w:szCs w:val="28"/>
                        </w:rPr>
                        <w:t>Published: JAN</w:t>
                      </w:r>
                      <w:r>
                        <w:rPr>
                          <w:rFonts w:ascii="Roboto" w:hAnsi="Roboto"/>
                          <w:b/>
                          <w:color w:val="FFFFFF" w:themeColor="background1"/>
                          <w:sz w:val="28"/>
                          <w:szCs w:val="28"/>
                        </w:rPr>
                        <w:t xml:space="preserve">UARY </w:t>
                      </w:r>
                      <w:r w:rsidR="007F685B">
                        <w:rPr>
                          <w:rFonts w:ascii="Roboto" w:hAnsi="Roboto"/>
                          <w:b/>
                          <w:color w:val="FFFFFF" w:themeColor="background1"/>
                          <w:sz w:val="28"/>
                          <w:szCs w:val="28"/>
                        </w:rPr>
                        <w:t>17</w:t>
                      </w:r>
                      <w:r>
                        <w:rPr>
                          <w:rFonts w:ascii="Roboto" w:hAnsi="Roboto"/>
                          <w:b/>
                          <w:color w:val="FFFFFF" w:themeColor="background1"/>
                          <w:sz w:val="28"/>
                          <w:szCs w:val="28"/>
                        </w:rPr>
                        <w:t xml:space="preserve">, </w:t>
                      </w:r>
                      <w:r w:rsidRPr="0072725E">
                        <w:rPr>
                          <w:rFonts w:ascii="Roboto" w:hAnsi="Roboto"/>
                          <w:b/>
                          <w:color w:val="FFFFFF" w:themeColor="background1"/>
                          <w:sz w:val="28"/>
                          <w:szCs w:val="28"/>
                        </w:rPr>
                        <w:t xml:space="preserve">2017 </w:t>
                      </w:r>
                    </w:p>
                    <w:p w:rsidR="0058760E" w:rsidRPr="00D87D54" w:rsidRDefault="0058760E" w:rsidP="00D87D54">
                      <w:pPr>
                        <w:rPr>
                          <w:szCs w:val="28"/>
                        </w:rPr>
                      </w:pPr>
                    </w:p>
                  </w:txbxContent>
                </v:textbox>
              </v:shape>
            </w:pict>
          </w:r>
          <w:r>
            <w:rPr>
              <w:rFonts w:ascii="Roboto" w:hAnsi="Roboto" w:cstheme="minorHAnsi"/>
              <w:noProof/>
              <w:sz w:val="28"/>
              <w:szCs w:val="28"/>
            </w:rPr>
            <w:pict>
              <v:shape id="_x0000_s1033" type="#_x0000_t202" style="position:absolute;margin-left:-34.3pt;margin-top:153.5pt;width:477.05pt;height:60.1pt;z-index:251664384" filled="f" stroked="f">
                <v:textbox style="mso-next-textbox:#_x0000_s1033">
                  <w:txbxContent>
                    <w:p w:rsidR="00F250C8" w:rsidRPr="00F250C8" w:rsidRDefault="00F250C8" w:rsidP="00F250C8">
                      <w:pPr>
                        <w:spacing w:after="0"/>
                        <w:rPr>
                          <w:rFonts w:ascii="Roboto" w:hAnsi="Roboto" w:cstheme="minorHAnsi"/>
                          <w:b/>
                          <w:noProof/>
                          <w:color w:val="0D0D0D" w:themeColor="text1" w:themeTint="F2"/>
                          <w:sz w:val="80"/>
                          <w:szCs w:val="80"/>
                        </w:rPr>
                      </w:pPr>
                      <w:r w:rsidRPr="00F250C8">
                        <w:rPr>
                          <w:rFonts w:ascii="Roboto" w:hAnsi="Roboto" w:cstheme="minorHAnsi"/>
                          <w:b/>
                          <w:noProof/>
                          <w:color w:val="0D0D0D" w:themeColor="text1" w:themeTint="F2"/>
                          <w:sz w:val="80"/>
                          <w:szCs w:val="80"/>
                        </w:rPr>
                        <w:t>Extension User Guide</w:t>
                      </w:r>
                    </w:p>
                    <w:p w:rsidR="00F250C8" w:rsidRDefault="00F250C8"/>
                  </w:txbxContent>
                </v:textbox>
              </v:shape>
            </w:pict>
          </w:r>
          <w:r w:rsidRPr="002427DC">
            <w:rPr>
              <w:rFonts w:ascii="Roboto" w:hAnsi="Roboto"/>
              <w:noProof/>
            </w:rPr>
            <w:pict>
              <v:shape id="_x0000_s1036" type="#_x0000_t202" style="position:absolute;margin-left:-32.75pt;margin-top:209.35pt;width:261.7pt;height:26.9pt;z-index:251667456" filled="f" stroked="f">
                <v:textbox style="mso-next-textbox:#_x0000_s1036">
                  <w:txbxContent>
                    <w:p w:rsidR="0009162C" w:rsidRPr="0058760E" w:rsidRDefault="0009162C" w:rsidP="0009162C">
                      <w:pPr>
                        <w:spacing w:after="0"/>
                        <w:rPr>
                          <w:rFonts w:cstheme="minorHAnsi"/>
                          <w:sz w:val="36"/>
                          <w:szCs w:val="36"/>
                        </w:rPr>
                      </w:pPr>
                      <w:r>
                        <w:rPr>
                          <w:rFonts w:cstheme="minorHAnsi"/>
                          <w:sz w:val="36"/>
                          <w:szCs w:val="36"/>
                        </w:rPr>
                        <w:t>Module version: 1.9.</w:t>
                      </w:r>
                      <w:r w:rsidR="008C7173">
                        <w:rPr>
                          <w:rFonts w:cstheme="minorHAnsi"/>
                          <w:sz w:val="36"/>
                          <w:szCs w:val="36"/>
                        </w:rPr>
                        <w:t>1</w:t>
                      </w:r>
                      <w:r>
                        <w:rPr>
                          <w:rFonts w:cstheme="minorHAnsi"/>
                          <w:sz w:val="36"/>
                          <w:szCs w:val="36"/>
                        </w:rPr>
                        <w:t>.1</w:t>
                      </w:r>
                    </w:p>
                    <w:p w:rsidR="0058760E" w:rsidRDefault="0058760E"/>
                  </w:txbxContent>
                </v:textbox>
              </v:shape>
            </w:pict>
          </w:r>
          <w:r>
            <w:rPr>
              <w:rFonts w:ascii="Roboto" w:hAnsi="Roboto" w:cstheme="minorHAnsi"/>
              <w:noProof/>
              <w:sz w:val="28"/>
              <w:szCs w:val="28"/>
            </w:rPr>
            <w:pict>
              <v:shape id="_x0000_s1030" type="#_x0000_t202" style="position:absolute;margin-left:-36.95pt;margin-top:67.8pt;width:420.1pt;height:100.75pt;z-index:251661312" filled="f" stroked="f">
                <v:textbox style="mso-next-textbox:#_x0000_s1030">
                  <w:txbxContent>
                    <w:p w:rsidR="00F250C8" w:rsidRPr="0072725E" w:rsidRDefault="00F250C8" w:rsidP="00F250C8">
                      <w:pPr>
                        <w:spacing w:after="0"/>
                        <w:rPr>
                          <w:rFonts w:ascii="Roboto" w:hAnsi="Roboto" w:cstheme="minorHAnsi"/>
                          <w:b/>
                          <w:noProof/>
                          <w:color w:val="FFFFFF" w:themeColor="background1"/>
                          <w:sz w:val="144"/>
                          <w:szCs w:val="144"/>
                        </w:rPr>
                      </w:pPr>
                      <w:r w:rsidRPr="0072725E">
                        <w:rPr>
                          <w:rFonts w:ascii="Roboto" w:hAnsi="Roboto" w:cstheme="minorHAnsi"/>
                          <w:b/>
                          <w:noProof/>
                          <w:color w:val="FFFFFF" w:themeColor="background1"/>
                          <w:sz w:val="144"/>
                          <w:szCs w:val="144"/>
                        </w:rPr>
                        <w:t xml:space="preserve">Magento </w:t>
                      </w:r>
                    </w:p>
                    <w:p w:rsidR="00F250C8" w:rsidRDefault="00F250C8"/>
                  </w:txbxContent>
                </v:textbox>
              </v:shape>
            </w:pict>
          </w:r>
          <w:r w:rsidR="00F250C8" w:rsidRPr="00080673">
            <w:rPr>
              <w:rFonts w:ascii="Roboto" w:hAnsi="Roboto" w:cstheme="minorHAnsi"/>
              <w:sz w:val="28"/>
              <w:szCs w:val="28"/>
            </w:rPr>
            <w:br w:type="page"/>
          </w:r>
        </w:p>
      </w:sdtContent>
    </w:sdt>
    <w:p w:rsidR="003A264C" w:rsidRPr="00080673" w:rsidRDefault="003A264C" w:rsidP="003A264C">
      <w:pPr>
        <w:spacing w:after="0"/>
        <w:rPr>
          <w:rFonts w:ascii="Roboto" w:hAnsi="Roboto" w:cstheme="minorHAnsi"/>
          <w:sz w:val="28"/>
          <w:szCs w:val="28"/>
        </w:rPr>
      </w:pPr>
    </w:p>
    <w:sdt>
      <w:sdtPr>
        <w:rPr>
          <w:rFonts w:ascii="Roboto" w:eastAsiaTheme="minorHAnsi" w:hAnsi="Roboto" w:cstheme="minorHAnsi"/>
          <w:b w:val="0"/>
          <w:bCs w:val="0"/>
          <w:sz w:val="24"/>
          <w:szCs w:val="22"/>
        </w:rPr>
        <w:id w:val="18640750"/>
        <w:docPartObj>
          <w:docPartGallery w:val="Table of Contents"/>
          <w:docPartUnique/>
        </w:docPartObj>
      </w:sdtPr>
      <w:sdtContent>
        <w:p w:rsidR="0017082A" w:rsidRPr="00080673" w:rsidRDefault="003A264C" w:rsidP="005A35E5">
          <w:pPr>
            <w:pStyle w:val="TOCHeading"/>
            <w:tabs>
              <w:tab w:val="left" w:pos="5690"/>
            </w:tabs>
            <w:rPr>
              <w:rFonts w:ascii="Roboto" w:hAnsi="Roboto" w:cstheme="minorHAnsi"/>
            </w:rPr>
          </w:pPr>
          <w:r w:rsidRPr="00080673">
            <w:rPr>
              <w:rFonts w:ascii="Roboto" w:hAnsi="Roboto" w:cstheme="minorHAnsi"/>
            </w:rPr>
            <w:t>Contents</w:t>
          </w:r>
          <w:r w:rsidR="005A35E5">
            <w:rPr>
              <w:rFonts w:ascii="Roboto" w:hAnsi="Roboto" w:cstheme="minorHAnsi"/>
            </w:rPr>
            <w:tab/>
          </w:r>
        </w:p>
        <w:p w:rsidR="00B50463" w:rsidRDefault="002427DC">
          <w:pPr>
            <w:pStyle w:val="TOC1"/>
            <w:tabs>
              <w:tab w:val="right" w:leader="dot" w:pos="9350"/>
            </w:tabs>
            <w:rPr>
              <w:rFonts w:eastAsiaTheme="minorEastAsia"/>
              <w:noProof/>
              <w:sz w:val="22"/>
            </w:rPr>
          </w:pPr>
          <w:r w:rsidRPr="00080673">
            <w:rPr>
              <w:rFonts w:ascii="Roboto" w:hAnsi="Roboto" w:cstheme="minorHAnsi"/>
            </w:rPr>
            <w:fldChar w:fldCharType="begin"/>
          </w:r>
          <w:r w:rsidR="003A264C" w:rsidRPr="00080673">
            <w:rPr>
              <w:rFonts w:ascii="Roboto" w:hAnsi="Roboto" w:cstheme="minorHAnsi"/>
            </w:rPr>
            <w:instrText xml:space="preserve"> TOC \o "1-3" \h \z \u </w:instrText>
          </w:r>
          <w:r w:rsidRPr="00080673">
            <w:rPr>
              <w:rFonts w:ascii="Roboto" w:hAnsi="Roboto" w:cstheme="minorHAnsi"/>
            </w:rPr>
            <w:fldChar w:fldCharType="separate"/>
          </w:r>
          <w:hyperlink w:anchor="_Toc491266635" w:history="1">
            <w:r w:rsidR="00B50463" w:rsidRPr="00CF6516">
              <w:rPr>
                <w:rStyle w:val="Hyperlink"/>
                <w:rFonts w:ascii="Roboto" w:hAnsi="Roboto" w:cstheme="minorHAnsi"/>
                <w:noProof/>
              </w:rPr>
              <w:t>Custom Menu</w:t>
            </w:r>
            <w:r w:rsidR="00B50463">
              <w:rPr>
                <w:noProof/>
                <w:webHidden/>
              </w:rPr>
              <w:tab/>
            </w:r>
            <w:r w:rsidR="00B50463">
              <w:rPr>
                <w:noProof/>
                <w:webHidden/>
              </w:rPr>
              <w:fldChar w:fldCharType="begin"/>
            </w:r>
            <w:r w:rsidR="00B50463">
              <w:rPr>
                <w:noProof/>
                <w:webHidden/>
              </w:rPr>
              <w:instrText xml:space="preserve"> PAGEREF _Toc491266635 \h </w:instrText>
            </w:r>
            <w:r w:rsidR="00B50463">
              <w:rPr>
                <w:noProof/>
                <w:webHidden/>
              </w:rPr>
            </w:r>
            <w:r w:rsidR="00B50463">
              <w:rPr>
                <w:noProof/>
                <w:webHidden/>
              </w:rPr>
              <w:fldChar w:fldCharType="separate"/>
            </w:r>
            <w:r w:rsidR="00B50463">
              <w:rPr>
                <w:noProof/>
                <w:webHidden/>
              </w:rPr>
              <w:t>3</w:t>
            </w:r>
            <w:r w:rsidR="00B50463">
              <w:rPr>
                <w:noProof/>
                <w:webHidden/>
              </w:rPr>
              <w:fldChar w:fldCharType="end"/>
            </w:r>
          </w:hyperlink>
        </w:p>
        <w:p w:rsidR="00B50463" w:rsidRDefault="00B50463">
          <w:pPr>
            <w:pStyle w:val="TOC2"/>
            <w:tabs>
              <w:tab w:val="right" w:leader="dot" w:pos="9350"/>
            </w:tabs>
            <w:rPr>
              <w:rFonts w:eastAsiaTheme="minorEastAsia"/>
              <w:noProof/>
              <w:sz w:val="22"/>
            </w:rPr>
          </w:pPr>
          <w:hyperlink w:anchor="_Toc491266636" w:history="1">
            <w:r w:rsidRPr="00CF6516">
              <w:rPr>
                <w:rStyle w:val="Hyperlink"/>
                <w:rFonts w:ascii="Roboto" w:hAnsi="Roboto" w:cstheme="minorHAnsi"/>
                <w:noProof/>
              </w:rPr>
              <w:t>1. Configuration</w:t>
            </w:r>
            <w:r>
              <w:rPr>
                <w:noProof/>
                <w:webHidden/>
              </w:rPr>
              <w:tab/>
            </w:r>
            <w:r>
              <w:rPr>
                <w:noProof/>
                <w:webHidden/>
              </w:rPr>
              <w:fldChar w:fldCharType="begin"/>
            </w:r>
            <w:r>
              <w:rPr>
                <w:noProof/>
                <w:webHidden/>
              </w:rPr>
              <w:instrText xml:space="preserve"> PAGEREF _Toc491266636 \h </w:instrText>
            </w:r>
            <w:r>
              <w:rPr>
                <w:noProof/>
                <w:webHidden/>
              </w:rPr>
            </w:r>
            <w:r>
              <w:rPr>
                <w:noProof/>
                <w:webHidden/>
              </w:rPr>
              <w:fldChar w:fldCharType="separate"/>
            </w:r>
            <w:r>
              <w:rPr>
                <w:noProof/>
                <w:webHidden/>
              </w:rPr>
              <w:t>4</w:t>
            </w:r>
            <w:r>
              <w:rPr>
                <w:noProof/>
                <w:webHidden/>
              </w:rPr>
              <w:fldChar w:fldCharType="end"/>
            </w:r>
          </w:hyperlink>
        </w:p>
        <w:p w:rsidR="00B50463" w:rsidRDefault="00B50463">
          <w:pPr>
            <w:pStyle w:val="TOC2"/>
            <w:tabs>
              <w:tab w:val="right" w:leader="dot" w:pos="9350"/>
            </w:tabs>
            <w:rPr>
              <w:rFonts w:eastAsiaTheme="minorEastAsia"/>
              <w:noProof/>
              <w:sz w:val="22"/>
            </w:rPr>
          </w:pPr>
          <w:hyperlink w:anchor="_Toc491266637" w:history="1">
            <w:r w:rsidRPr="00CF6516">
              <w:rPr>
                <w:rStyle w:val="Hyperlink"/>
                <w:rFonts w:ascii="Roboto" w:hAnsi="Roboto" w:cstheme="minorHAnsi"/>
                <w:noProof/>
              </w:rPr>
              <w:t>1.1 Settings</w:t>
            </w:r>
            <w:r>
              <w:rPr>
                <w:noProof/>
                <w:webHidden/>
              </w:rPr>
              <w:tab/>
            </w:r>
            <w:r>
              <w:rPr>
                <w:noProof/>
                <w:webHidden/>
              </w:rPr>
              <w:fldChar w:fldCharType="begin"/>
            </w:r>
            <w:r>
              <w:rPr>
                <w:noProof/>
                <w:webHidden/>
              </w:rPr>
              <w:instrText xml:space="preserve"> PAGEREF _Toc491266637 \h </w:instrText>
            </w:r>
            <w:r>
              <w:rPr>
                <w:noProof/>
                <w:webHidden/>
              </w:rPr>
            </w:r>
            <w:r>
              <w:rPr>
                <w:noProof/>
                <w:webHidden/>
              </w:rPr>
              <w:fldChar w:fldCharType="separate"/>
            </w:r>
            <w:r>
              <w:rPr>
                <w:noProof/>
                <w:webHidden/>
              </w:rPr>
              <w:t>5</w:t>
            </w:r>
            <w:r>
              <w:rPr>
                <w:noProof/>
                <w:webHidden/>
              </w:rPr>
              <w:fldChar w:fldCharType="end"/>
            </w:r>
          </w:hyperlink>
        </w:p>
        <w:p w:rsidR="00B50463" w:rsidRDefault="00B50463">
          <w:pPr>
            <w:pStyle w:val="TOC2"/>
            <w:tabs>
              <w:tab w:val="right" w:leader="dot" w:pos="9350"/>
            </w:tabs>
            <w:rPr>
              <w:rFonts w:eastAsiaTheme="minorEastAsia"/>
              <w:noProof/>
              <w:sz w:val="22"/>
            </w:rPr>
          </w:pPr>
          <w:hyperlink w:anchor="_Toc491266638" w:history="1">
            <w:r w:rsidRPr="00CF6516">
              <w:rPr>
                <w:rStyle w:val="Hyperlink"/>
                <w:rFonts w:ascii="Roboto" w:hAnsi="Roboto"/>
                <w:noProof/>
              </w:rPr>
              <w:t>2. Frontend</w:t>
            </w:r>
            <w:r>
              <w:rPr>
                <w:noProof/>
                <w:webHidden/>
              </w:rPr>
              <w:tab/>
            </w:r>
            <w:r>
              <w:rPr>
                <w:noProof/>
                <w:webHidden/>
              </w:rPr>
              <w:fldChar w:fldCharType="begin"/>
            </w:r>
            <w:r>
              <w:rPr>
                <w:noProof/>
                <w:webHidden/>
              </w:rPr>
              <w:instrText xml:space="preserve"> PAGEREF _Toc491266638 \h </w:instrText>
            </w:r>
            <w:r>
              <w:rPr>
                <w:noProof/>
                <w:webHidden/>
              </w:rPr>
            </w:r>
            <w:r>
              <w:rPr>
                <w:noProof/>
                <w:webHidden/>
              </w:rPr>
              <w:fldChar w:fldCharType="separate"/>
            </w:r>
            <w:r>
              <w:rPr>
                <w:noProof/>
                <w:webHidden/>
              </w:rPr>
              <w:t>8</w:t>
            </w:r>
            <w:r>
              <w:rPr>
                <w:noProof/>
                <w:webHidden/>
              </w:rPr>
              <w:fldChar w:fldCharType="end"/>
            </w:r>
          </w:hyperlink>
        </w:p>
        <w:p w:rsidR="0017082A" w:rsidRPr="00080673" w:rsidRDefault="002427DC" w:rsidP="0017082A">
          <w:pPr>
            <w:rPr>
              <w:rFonts w:ascii="Roboto" w:hAnsi="Roboto" w:cstheme="minorHAnsi"/>
            </w:rPr>
          </w:pPr>
          <w:r w:rsidRPr="00080673">
            <w:rPr>
              <w:rFonts w:ascii="Roboto" w:hAnsi="Roboto" w:cstheme="minorHAnsi"/>
            </w:rPr>
            <w:fldChar w:fldCharType="end"/>
          </w:r>
        </w:p>
      </w:sdtContent>
    </w:sdt>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Default="003A264C" w:rsidP="009800FD">
      <w:pPr>
        <w:pStyle w:val="Heading1"/>
        <w:rPr>
          <w:rFonts w:ascii="Roboto" w:hAnsi="Roboto" w:cstheme="minorHAnsi"/>
        </w:rPr>
      </w:pPr>
    </w:p>
    <w:p w:rsidR="009C43F6" w:rsidRPr="000C05C0" w:rsidRDefault="00AB6E9F" w:rsidP="009C43F6">
      <w:pPr>
        <w:pStyle w:val="Heading1"/>
        <w:rPr>
          <w:rFonts w:ascii="Roboto" w:hAnsi="Roboto" w:cstheme="minorHAnsi"/>
        </w:rPr>
      </w:pPr>
      <w:bookmarkStart w:id="0" w:name="_Toc488323192"/>
      <w:r>
        <w:rPr>
          <w:rFonts w:cstheme="minorHAnsi"/>
        </w:rPr>
        <w:br w:type="page"/>
      </w:r>
      <w:bookmarkStart w:id="1" w:name="_Toc489349336"/>
      <w:bookmarkStart w:id="2" w:name="_Toc491266635"/>
      <w:r w:rsidR="009C43F6" w:rsidRPr="000C05C0">
        <w:rPr>
          <w:rFonts w:ascii="Roboto" w:hAnsi="Roboto" w:cstheme="minorHAnsi"/>
        </w:rPr>
        <w:lastRenderedPageBreak/>
        <w:t>Custom Menu</w:t>
      </w:r>
      <w:bookmarkEnd w:id="1"/>
      <w:bookmarkEnd w:id="2"/>
    </w:p>
    <w:p w:rsidR="009C43F6" w:rsidRDefault="009C43F6" w:rsidP="009C43F6">
      <w:pPr>
        <w:pStyle w:val="NoSpacing"/>
        <w:rPr>
          <w:rFonts w:ascii="Roboto" w:hAnsi="Roboto" w:cstheme="minorHAnsi"/>
          <w:b/>
          <w:sz w:val="26"/>
          <w:szCs w:val="26"/>
        </w:rPr>
      </w:pPr>
    </w:p>
    <w:p w:rsidR="009C43F6" w:rsidRPr="000C05C0" w:rsidRDefault="009C43F6" w:rsidP="009C43F6">
      <w:pPr>
        <w:pStyle w:val="NoSpacing"/>
        <w:rPr>
          <w:rFonts w:ascii="Roboto" w:hAnsi="Roboto" w:cstheme="minorHAnsi"/>
          <w:b/>
          <w:sz w:val="26"/>
          <w:szCs w:val="26"/>
        </w:rPr>
      </w:pPr>
      <w:r w:rsidRPr="000C05C0">
        <w:rPr>
          <w:rFonts w:ascii="Roboto" w:hAnsi="Roboto" w:cstheme="minorHAnsi"/>
          <w:b/>
          <w:sz w:val="26"/>
          <w:szCs w:val="26"/>
        </w:rPr>
        <w:t>Overview</w:t>
      </w:r>
    </w:p>
    <w:p w:rsidR="009C43F6" w:rsidRDefault="009C43F6" w:rsidP="009C43F6">
      <w:pPr>
        <w:pStyle w:val="NoSpacing"/>
        <w:rPr>
          <w:rFonts w:ascii="Roboto" w:hAnsi="Roboto" w:cstheme="minorHAnsi"/>
          <w:sz w:val="24"/>
          <w:szCs w:val="24"/>
        </w:rPr>
      </w:pPr>
      <w:r w:rsidRPr="000C05C0">
        <w:rPr>
          <w:rFonts w:ascii="Roboto" w:hAnsi="Roboto" w:cstheme="minorHAnsi"/>
          <w:b/>
        </w:rPr>
        <w:br/>
      </w:r>
      <w:r w:rsidR="00E97DC9" w:rsidRPr="00E97DC9">
        <w:rPr>
          <w:rFonts w:ascii="Roboto" w:hAnsi="Roboto" w:cstheme="minorHAnsi"/>
          <w:sz w:val="24"/>
          <w:szCs w:val="24"/>
        </w:rPr>
        <w:t>It allows displaying product categories in a more intuitive manner which enhances site design and hence makes it more attractive. The extension helps to decrease the loading time of website and hence increases an efficiency of the website. This not only increases the speed of the website but also an important factor when it comes to search engine rankings.</w:t>
      </w:r>
    </w:p>
    <w:p w:rsidR="00E97DC9" w:rsidRPr="000C05C0" w:rsidRDefault="00E97DC9" w:rsidP="009C43F6">
      <w:pPr>
        <w:pStyle w:val="NoSpacing"/>
        <w:rPr>
          <w:rFonts w:ascii="Roboto" w:hAnsi="Roboto" w:cstheme="minorHAnsi"/>
        </w:rPr>
      </w:pPr>
    </w:p>
    <w:p w:rsidR="009C43F6" w:rsidRPr="000C05C0" w:rsidRDefault="009C43F6" w:rsidP="009C43F6">
      <w:pPr>
        <w:rPr>
          <w:rFonts w:ascii="Roboto" w:hAnsi="Roboto" w:cstheme="minorHAnsi"/>
          <w:b/>
          <w:sz w:val="26"/>
          <w:szCs w:val="26"/>
        </w:rPr>
      </w:pPr>
      <w:r w:rsidRPr="000C05C0">
        <w:rPr>
          <w:rFonts w:ascii="Roboto" w:hAnsi="Roboto" w:cstheme="minorHAnsi"/>
          <w:b/>
          <w:sz w:val="26"/>
          <w:szCs w:val="26"/>
        </w:rPr>
        <w:t>Features</w:t>
      </w:r>
    </w:p>
    <w:p w:rsidR="009C43F6" w:rsidRPr="000C05C0" w:rsidRDefault="009C43F6" w:rsidP="009C43F6">
      <w:pPr>
        <w:pStyle w:val="NoSpacing"/>
        <w:numPr>
          <w:ilvl w:val="0"/>
          <w:numId w:val="31"/>
        </w:numPr>
        <w:rPr>
          <w:rFonts w:ascii="Roboto" w:hAnsi="Roboto" w:cstheme="minorHAnsi"/>
          <w:sz w:val="24"/>
          <w:szCs w:val="24"/>
        </w:rPr>
      </w:pPr>
      <w:r w:rsidRPr="000C05C0">
        <w:rPr>
          <w:rFonts w:ascii="Roboto" w:hAnsi="Roboto" w:cstheme="minorHAnsi"/>
          <w:sz w:val="24"/>
          <w:szCs w:val="24"/>
        </w:rPr>
        <w:t>This feature displays all sub-categories at once</w:t>
      </w:r>
    </w:p>
    <w:p w:rsidR="009C43F6" w:rsidRPr="000C05C0" w:rsidRDefault="00081155" w:rsidP="009C43F6">
      <w:pPr>
        <w:pStyle w:val="NoSpacing"/>
        <w:numPr>
          <w:ilvl w:val="0"/>
          <w:numId w:val="31"/>
        </w:numPr>
        <w:rPr>
          <w:rFonts w:ascii="Roboto" w:hAnsi="Roboto" w:cstheme="minorHAnsi"/>
          <w:sz w:val="24"/>
          <w:szCs w:val="24"/>
        </w:rPr>
      </w:pPr>
      <w:r>
        <w:rPr>
          <w:rFonts w:ascii="Roboto" w:hAnsi="Roboto" w:cstheme="minorHAnsi"/>
          <w:sz w:val="24"/>
          <w:szCs w:val="24"/>
        </w:rPr>
        <w:t>By</w:t>
      </w:r>
      <w:r w:rsidR="009C43F6" w:rsidRPr="000C05C0">
        <w:rPr>
          <w:rFonts w:ascii="Roboto" w:hAnsi="Roboto" w:cstheme="minorHAnsi"/>
          <w:sz w:val="24"/>
          <w:szCs w:val="24"/>
        </w:rPr>
        <w:t xml:space="preserve"> this </w:t>
      </w:r>
      <w:r w:rsidR="009C43F6" w:rsidRPr="000C05C0">
        <w:rPr>
          <w:rFonts w:ascii="Roboto" w:hAnsi="Roboto" w:cstheme="minorHAnsi"/>
          <w:noProof/>
          <w:sz w:val="24"/>
          <w:szCs w:val="24"/>
        </w:rPr>
        <w:t>feature,</w:t>
      </w:r>
      <w:r w:rsidR="009C43F6" w:rsidRPr="000C05C0">
        <w:rPr>
          <w:rFonts w:ascii="Roboto" w:hAnsi="Roboto" w:cstheme="minorHAnsi"/>
          <w:sz w:val="24"/>
          <w:szCs w:val="24"/>
        </w:rPr>
        <w:t xml:space="preserve"> you can </w:t>
      </w:r>
      <w:r w:rsidR="009C43F6" w:rsidRPr="000C05C0">
        <w:rPr>
          <w:rFonts w:ascii="Roboto" w:hAnsi="Roboto" w:cstheme="minorHAnsi"/>
          <w:noProof/>
          <w:sz w:val="24"/>
          <w:szCs w:val="24"/>
        </w:rPr>
        <w:t>customize</w:t>
      </w:r>
      <w:r w:rsidR="009C43F6" w:rsidRPr="000C05C0">
        <w:rPr>
          <w:rFonts w:ascii="Roboto" w:hAnsi="Roboto" w:cstheme="minorHAnsi"/>
          <w:sz w:val="24"/>
          <w:szCs w:val="24"/>
        </w:rPr>
        <w:t xml:space="preserve"> number of columns in drop-down</w:t>
      </w:r>
    </w:p>
    <w:p w:rsidR="009C43F6" w:rsidRPr="000C05C0" w:rsidRDefault="009C43F6" w:rsidP="009C43F6">
      <w:pPr>
        <w:pStyle w:val="NoSpacing"/>
        <w:numPr>
          <w:ilvl w:val="0"/>
          <w:numId w:val="31"/>
        </w:numPr>
        <w:rPr>
          <w:rFonts w:ascii="Roboto" w:hAnsi="Roboto" w:cstheme="minorHAnsi"/>
          <w:sz w:val="24"/>
          <w:szCs w:val="24"/>
        </w:rPr>
      </w:pPr>
      <w:r w:rsidRPr="000C05C0">
        <w:rPr>
          <w:rFonts w:ascii="Roboto" w:hAnsi="Roboto" w:cstheme="minorHAnsi"/>
          <w:sz w:val="24"/>
          <w:szCs w:val="24"/>
        </w:rPr>
        <w:t>Apply static block at bottom of each drop-down</w:t>
      </w:r>
    </w:p>
    <w:p w:rsidR="009C43F6" w:rsidRPr="000C05C0" w:rsidRDefault="009C43F6" w:rsidP="009C43F6">
      <w:pPr>
        <w:pStyle w:val="NoSpacing"/>
        <w:numPr>
          <w:ilvl w:val="0"/>
          <w:numId w:val="31"/>
        </w:numPr>
        <w:rPr>
          <w:rFonts w:ascii="Roboto" w:hAnsi="Roboto" w:cstheme="minorHAnsi"/>
          <w:sz w:val="24"/>
          <w:szCs w:val="24"/>
        </w:rPr>
      </w:pPr>
      <w:r w:rsidRPr="000C05C0">
        <w:rPr>
          <w:rFonts w:ascii="Roboto" w:hAnsi="Roboto" w:cstheme="minorHAnsi"/>
          <w:sz w:val="24"/>
          <w:szCs w:val="24"/>
        </w:rPr>
        <w:t>We can also set width of each static block</w:t>
      </w:r>
    </w:p>
    <w:p w:rsidR="009C43F6" w:rsidRPr="000C05C0" w:rsidRDefault="009C43F6" w:rsidP="009C43F6">
      <w:pPr>
        <w:pStyle w:val="NoSpacing"/>
        <w:numPr>
          <w:ilvl w:val="0"/>
          <w:numId w:val="31"/>
        </w:numPr>
        <w:rPr>
          <w:rFonts w:ascii="Roboto" w:hAnsi="Roboto" w:cstheme="minorHAnsi"/>
          <w:sz w:val="24"/>
          <w:szCs w:val="24"/>
        </w:rPr>
      </w:pPr>
      <w:r w:rsidRPr="000C05C0">
        <w:rPr>
          <w:rFonts w:ascii="Roboto" w:hAnsi="Roboto" w:cstheme="minorHAnsi"/>
          <w:sz w:val="24"/>
          <w:szCs w:val="24"/>
        </w:rPr>
        <w:t xml:space="preserve">Admin can decide to display empty </w:t>
      </w:r>
      <w:r w:rsidRPr="000C05C0">
        <w:rPr>
          <w:rFonts w:ascii="Roboto" w:hAnsi="Roboto" w:cstheme="minorHAnsi"/>
          <w:noProof/>
          <w:sz w:val="24"/>
          <w:szCs w:val="24"/>
        </w:rPr>
        <w:t>categories:</w:t>
      </w:r>
      <w:r w:rsidRPr="000C05C0">
        <w:rPr>
          <w:rFonts w:ascii="Roboto" w:hAnsi="Roboto" w:cstheme="minorHAnsi"/>
          <w:sz w:val="24"/>
          <w:szCs w:val="24"/>
        </w:rPr>
        <w:t xml:space="preserve"> Yes/No</w:t>
      </w:r>
    </w:p>
    <w:p w:rsidR="009C43F6" w:rsidRPr="000C05C0" w:rsidRDefault="009C43F6" w:rsidP="009C43F6">
      <w:pPr>
        <w:pStyle w:val="NoSpacing"/>
        <w:numPr>
          <w:ilvl w:val="0"/>
          <w:numId w:val="31"/>
        </w:numPr>
        <w:rPr>
          <w:rFonts w:ascii="Roboto" w:hAnsi="Roboto" w:cstheme="minorHAnsi"/>
          <w:sz w:val="24"/>
          <w:szCs w:val="24"/>
        </w:rPr>
      </w:pPr>
      <w:r w:rsidRPr="000C05C0">
        <w:rPr>
          <w:rFonts w:ascii="Roboto" w:hAnsi="Roboto" w:cstheme="minorHAnsi"/>
          <w:sz w:val="24"/>
          <w:szCs w:val="24"/>
        </w:rPr>
        <w:t xml:space="preserve">Split categories left to right into columns: Allows changing the direction of columns filling with subcategories in the categories </w:t>
      </w:r>
      <w:r w:rsidRPr="000C05C0">
        <w:rPr>
          <w:rFonts w:ascii="Roboto" w:hAnsi="Roboto" w:cstheme="minorHAnsi"/>
          <w:noProof/>
          <w:sz w:val="24"/>
          <w:szCs w:val="24"/>
        </w:rPr>
        <w:t>popup</w:t>
      </w:r>
    </w:p>
    <w:p w:rsidR="009C43F6" w:rsidRPr="000C05C0" w:rsidRDefault="009C43F6" w:rsidP="009C43F6">
      <w:pPr>
        <w:pStyle w:val="NoSpacing"/>
        <w:numPr>
          <w:ilvl w:val="0"/>
          <w:numId w:val="31"/>
        </w:numPr>
        <w:rPr>
          <w:rFonts w:ascii="Roboto" w:hAnsi="Roboto" w:cstheme="minorHAnsi"/>
          <w:sz w:val="24"/>
          <w:szCs w:val="24"/>
        </w:rPr>
      </w:pPr>
      <w:r w:rsidRPr="000C05C0">
        <w:rPr>
          <w:rFonts w:ascii="Roboto" w:hAnsi="Roboto" w:cstheme="minorHAnsi"/>
          <w:sz w:val="24"/>
          <w:szCs w:val="24"/>
        </w:rPr>
        <w:t>Right-to-Left format support</w:t>
      </w:r>
    </w:p>
    <w:p w:rsidR="009C43F6" w:rsidRPr="000C05C0" w:rsidRDefault="009C43F6" w:rsidP="009C43F6">
      <w:pPr>
        <w:pStyle w:val="NoSpacing"/>
        <w:numPr>
          <w:ilvl w:val="0"/>
          <w:numId w:val="31"/>
        </w:numPr>
        <w:rPr>
          <w:rFonts w:ascii="Roboto" w:hAnsi="Roboto" w:cstheme="minorHAnsi"/>
          <w:sz w:val="24"/>
          <w:szCs w:val="24"/>
        </w:rPr>
      </w:pPr>
      <w:r w:rsidRPr="000C05C0">
        <w:rPr>
          <w:rFonts w:ascii="Roboto" w:hAnsi="Roboto" w:cstheme="minorHAnsi"/>
          <w:sz w:val="24"/>
          <w:szCs w:val="24"/>
        </w:rPr>
        <w:t>Top offset is defined automatically if it is set to zero</w:t>
      </w:r>
    </w:p>
    <w:p w:rsidR="009C43F6" w:rsidRPr="000C05C0" w:rsidRDefault="009C43F6" w:rsidP="009C43F6">
      <w:pPr>
        <w:pStyle w:val="NoSpacing"/>
        <w:numPr>
          <w:ilvl w:val="0"/>
          <w:numId w:val="31"/>
        </w:numPr>
        <w:rPr>
          <w:rFonts w:ascii="Roboto" w:hAnsi="Roboto" w:cstheme="minorHAnsi"/>
          <w:sz w:val="24"/>
          <w:szCs w:val="24"/>
        </w:rPr>
      </w:pPr>
      <w:r w:rsidRPr="000C05C0">
        <w:rPr>
          <w:rFonts w:ascii="Roboto" w:hAnsi="Roboto" w:cstheme="minorHAnsi"/>
          <w:sz w:val="24"/>
          <w:szCs w:val="24"/>
        </w:rPr>
        <w:t>It displays product count for each sub categories</w:t>
      </w:r>
    </w:p>
    <w:p w:rsidR="009C43F6" w:rsidRPr="000C05C0" w:rsidRDefault="009C43F6" w:rsidP="009C43F6">
      <w:pPr>
        <w:pStyle w:val="NoSpacing"/>
        <w:numPr>
          <w:ilvl w:val="0"/>
          <w:numId w:val="31"/>
        </w:numPr>
        <w:rPr>
          <w:rFonts w:ascii="Roboto" w:hAnsi="Roboto" w:cstheme="minorHAnsi"/>
          <w:sz w:val="24"/>
          <w:szCs w:val="24"/>
        </w:rPr>
      </w:pPr>
      <w:r w:rsidRPr="000C05C0">
        <w:rPr>
          <w:rFonts w:ascii="Roboto" w:hAnsi="Roboto" w:cstheme="minorHAnsi"/>
          <w:sz w:val="24"/>
          <w:szCs w:val="24"/>
        </w:rPr>
        <w:t xml:space="preserve">Increase categories loading speed by creating its </w:t>
      </w:r>
      <w:r w:rsidRPr="000C05C0">
        <w:rPr>
          <w:rFonts w:ascii="Roboto" w:hAnsi="Roboto" w:cstheme="minorHAnsi"/>
          <w:noProof/>
          <w:sz w:val="24"/>
          <w:szCs w:val="24"/>
        </w:rPr>
        <w:t>HTML</w:t>
      </w:r>
      <w:r w:rsidRPr="000C05C0">
        <w:rPr>
          <w:rFonts w:ascii="Roboto" w:hAnsi="Roboto" w:cstheme="minorHAnsi"/>
          <w:sz w:val="24"/>
          <w:szCs w:val="24"/>
        </w:rPr>
        <w:t xml:space="preserve"> at the time of category save before category page load</w:t>
      </w:r>
    </w:p>
    <w:p w:rsidR="009C43F6" w:rsidRPr="000C05C0" w:rsidRDefault="009C43F6" w:rsidP="009C43F6">
      <w:pPr>
        <w:pStyle w:val="NoSpacing"/>
        <w:numPr>
          <w:ilvl w:val="0"/>
          <w:numId w:val="31"/>
        </w:numPr>
        <w:rPr>
          <w:rFonts w:ascii="Roboto" w:hAnsi="Roboto" w:cstheme="minorHAnsi"/>
          <w:sz w:val="24"/>
          <w:szCs w:val="24"/>
        </w:rPr>
      </w:pPr>
      <w:r w:rsidRPr="000C05C0">
        <w:rPr>
          <w:rFonts w:ascii="Roboto" w:hAnsi="Roboto" w:cstheme="minorHAnsi"/>
          <w:sz w:val="24"/>
          <w:szCs w:val="24"/>
        </w:rPr>
        <w:t xml:space="preserve">Set visibility of category menu by </w:t>
      </w:r>
      <w:r w:rsidRPr="000C05C0">
        <w:rPr>
          <w:rFonts w:ascii="Roboto" w:hAnsi="Roboto" w:cstheme="minorHAnsi"/>
          <w:noProof/>
          <w:sz w:val="24"/>
          <w:szCs w:val="24"/>
        </w:rPr>
        <w:t>enable</w:t>
      </w:r>
      <w:r w:rsidRPr="000C05C0">
        <w:rPr>
          <w:rFonts w:ascii="Roboto" w:hAnsi="Roboto" w:cstheme="minorHAnsi"/>
          <w:sz w:val="24"/>
          <w:szCs w:val="24"/>
        </w:rPr>
        <w:t xml:space="preserve"> or disable option</w:t>
      </w:r>
    </w:p>
    <w:p w:rsidR="009C43F6" w:rsidRPr="000C05C0" w:rsidRDefault="009C43F6" w:rsidP="009C43F6">
      <w:pPr>
        <w:rPr>
          <w:rFonts w:ascii="Roboto" w:hAnsi="Roboto" w:cstheme="minorHAnsi"/>
        </w:rPr>
      </w:pPr>
    </w:p>
    <w:p w:rsidR="009C43F6" w:rsidRPr="000C05C0" w:rsidRDefault="009C43F6" w:rsidP="009C43F6">
      <w:pPr>
        <w:rPr>
          <w:rFonts w:ascii="Roboto" w:hAnsi="Roboto" w:cstheme="minorHAnsi"/>
        </w:rPr>
      </w:pPr>
    </w:p>
    <w:p w:rsidR="009C43F6" w:rsidRPr="000C05C0" w:rsidRDefault="009C43F6" w:rsidP="009C43F6">
      <w:pPr>
        <w:rPr>
          <w:rFonts w:ascii="Roboto" w:hAnsi="Roboto" w:cstheme="minorHAnsi"/>
        </w:rPr>
      </w:pPr>
    </w:p>
    <w:p w:rsidR="009C43F6" w:rsidRPr="000C05C0" w:rsidRDefault="009C43F6" w:rsidP="009C43F6">
      <w:pPr>
        <w:rPr>
          <w:rFonts w:ascii="Roboto" w:hAnsi="Roboto" w:cstheme="minorHAnsi"/>
        </w:rPr>
      </w:pPr>
    </w:p>
    <w:p w:rsidR="009C43F6" w:rsidRPr="000C05C0" w:rsidRDefault="009C43F6" w:rsidP="009C43F6">
      <w:pPr>
        <w:rPr>
          <w:rFonts w:ascii="Roboto" w:hAnsi="Roboto" w:cstheme="minorHAnsi"/>
        </w:rPr>
      </w:pPr>
    </w:p>
    <w:p w:rsidR="009C43F6" w:rsidRPr="000C05C0" w:rsidRDefault="009C43F6" w:rsidP="009C43F6">
      <w:pPr>
        <w:rPr>
          <w:rFonts w:ascii="Roboto" w:hAnsi="Roboto" w:cstheme="minorHAnsi"/>
        </w:rPr>
      </w:pPr>
    </w:p>
    <w:p w:rsidR="009C43F6" w:rsidRPr="000C05C0" w:rsidRDefault="009C43F6" w:rsidP="009C43F6">
      <w:pPr>
        <w:rPr>
          <w:rFonts w:ascii="Roboto" w:hAnsi="Roboto" w:cstheme="minorHAnsi"/>
        </w:rPr>
      </w:pPr>
    </w:p>
    <w:p w:rsidR="009C43F6" w:rsidRPr="000C05C0" w:rsidRDefault="009C43F6" w:rsidP="009C43F6">
      <w:pPr>
        <w:rPr>
          <w:rFonts w:ascii="Roboto" w:hAnsi="Roboto" w:cstheme="minorHAnsi"/>
        </w:rPr>
      </w:pPr>
    </w:p>
    <w:p w:rsidR="009C43F6" w:rsidRPr="000C05C0" w:rsidRDefault="009C43F6" w:rsidP="009C43F6">
      <w:pPr>
        <w:pStyle w:val="Heading2"/>
        <w:rPr>
          <w:rFonts w:ascii="Roboto" w:hAnsi="Roboto" w:cstheme="minorHAnsi"/>
          <w:sz w:val="28"/>
          <w:szCs w:val="28"/>
        </w:rPr>
      </w:pPr>
      <w:bookmarkStart w:id="3" w:name="_Toc486952740"/>
      <w:bookmarkStart w:id="4" w:name="_Toc487458032"/>
      <w:bookmarkStart w:id="5" w:name="_Toc487464159"/>
      <w:bookmarkStart w:id="6" w:name="_Toc487543519"/>
      <w:bookmarkStart w:id="7" w:name="_Toc488221415"/>
      <w:bookmarkStart w:id="8" w:name="_Toc489349337"/>
      <w:bookmarkStart w:id="9" w:name="_Toc491266636"/>
      <w:r w:rsidRPr="000C05C0">
        <w:rPr>
          <w:rFonts w:ascii="Roboto" w:hAnsi="Roboto" w:cstheme="minorHAnsi"/>
          <w:sz w:val="28"/>
          <w:szCs w:val="28"/>
        </w:rPr>
        <w:lastRenderedPageBreak/>
        <w:t>1</w:t>
      </w:r>
      <w:bookmarkEnd w:id="3"/>
      <w:r w:rsidRPr="000C05C0">
        <w:rPr>
          <w:rFonts w:ascii="Roboto" w:hAnsi="Roboto" w:cstheme="minorHAnsi"/>
          <w:sz w:val="28"/>
          <w:szCs w:val="28"/>
        </w:rPr>
        <w:t>. Configuration</w:t>
      </w:r>
      <w:bookmarkStart w:id="10" w:name="_Toc486952741"/>
      <w:bookmarkStart w:id="11" w:name="_Toc487458033"/>
      <w:bookmarkStart w:id="12" w:name="_Toc487464160"/>
      <w:bookmarkStart w:id="13" w:name="_Toc487543520"/>
      <w:bookmarkStart w:id="14" w:name="_Toc488221416"/>
      <w:bookmarkEnd w:id="4"/>
      <w:bookmarkEnd w:id="5"/>
      <w:bookmarkEnd w:id="6"/>
      <w:bookmarkEnd w:id="7"/>
      <w:bookmarkEnd w:id="8"/>
      <w:bookmarkEnd w:id="9"/>
    </w:p>
    <w:p w:rsidR="009C43F6" w:rsidRPr="000C05C0" w:rsidRDefault="009C43F6" w:rsidP="009C43F6">
      <w:pPr>
        <w:rPr>
          <w:rFonts w:ascii="Roboto" w:hAnsi="Roboto"/>
          <w:b/>
          <w:sz w:val="28"/>
          <w:szCs w:val="28"/>
        </w:rPr>
      </w:pPr>
      <w:r w:rsidRPr="000C05C0">
        <w:rPr>
          <w:rFonts w:ascii="Roboto" w:hAnsi="Roboto"/>
          <w:b/>
        </w:rPr>
        <w:t xml:space="preserve"> To access the Magento backend administration environment</w:t>
      </w:r>
      <w:bookmarkEnd w:id="10"/>
      <w:bookmarkEnd w:id="11"/>
      <w:bookmarkEnd w:id="12"/>
      <w:bookmarkEnd w:id="13"/>
      <w:bookmarkEnd w:id="14"/>
    </w:p>
    <w:p w:rsidR="009C43F6" w:rsidRPr="000239C3" w:rsidRDefault="009C43F6" w:rsidP="009C43F6">
      <w:pPr>
        <w:ind w:left="360"/>
        <w:rPr>
          <w:rFonts w:ascii="Roboto" w:hAnsi="Roboto" w:cstheme="minorHAnsi"/>
          <w:szCs w:val="24"/>
        </w:rPr>
      </w:pPr>
      <w:r w:rsidRPr="000C05C0">
        <w:rPr>
          <w:rFonts w:ascii="Roboto" w:hAnsi="Roboto" w:cstheme="minorHAnsi"/>
          <w:noProof/>
        </w:rPr>
        <w:drawing>
          <wp:inline distT="0" distB="0" distL="0" distR="0">
            <wp:extent cx="5937471" cy="1936971"/>
            <wp:effectExtent l="19050" t="19050" r="25179" b="25179"/>
            <wp:docPr id="3" name="Picture 1" descr="C:\Users\CPU\Desktop\supplier extension\admin_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U\Desktop\supplier extension\admin_login.png"/>
                    <pic:cNvPicPr>
                      <a:picLocks noChangeAspect="1" noChangeArrowheads="1"/>
                    </pic:cNvPicPr>
                  </pic:nvPicPr>
                  <pic:blipFill>
                    <a:blip r:embed="rId10"/>
                    <a:srcRect/>
                    <a:stretch>
                      <a:fillRect/>
                    </a:stretch>
                  </pic:blipFill>
                  <pic:spPr bwMode="auto">
                    <a:xfrm>
                      <a:off x="0" y="0"/>
                      <a:ext cx="5939790" cy="1937728"/>
                    </a:xfrm>
                    <a:prstGeom prst="rect">
                      <a:avLst/>
                    </a:prstGeom>
                    <a:noFill/>
                    <a:ln w="9525">
                      <a:solidFill>
                        <a:schemeClr val="tx1"/>
                      </a:solidFill>
                      <a:miter lim="800000"/>
                      <a:headEnd/>
                      <a:tailEnd/>
                    </a:ln>
                  </pic:spPr>
                </pic:pic>
              </a:graphicData>
            </a:graphic>
          </wp:inline>
        </w:drawing>
      </w:r>
    </w:p>
    <w:p w:rsidR="009C43F6" w:rsidRDefault="009C43F6" w:rsidP="009C43F6">
      <w:pPr>
        <w:pStyle w:val="ListParagraph"/>
        <w:numPr>
          <w:ilvl w:val="0"/>
          <w:numId w:val="32"/>
        </w:numPr>
        <w:spacing w:after="0"/>
        <w:rPr>
          <w:rFonts w:ascii="Roboto" w:hAnsi="Roboto" w:cstheme="minorHAnsi"/>
          <w:color w:val="000000" w:themeColor="text1"/>
          <w:szCs w:val="24"/>
        </w:rPr>
      </w:pPr>
      <w:r w:rsidRPr="000239C3">
        <w:rPr>
          <w:rFonts w:ascii="Roboto" w:hAnsi="Roboto" w:cstheme="minorHAnsi"/>
          <w:color w:val="000000" w:themeColor="text1"/>
          <w:szCs w:val="24"/>
        </w:rPr>
        <w:t>Log in using the user name and password</w:t>
      </w:r>
    </w:p>
    <w:p w:rsidR="009C43F6" w:rsidRPr="000239C3" w:rsidRDefault="009C43F6" w:rsidP="009C43F6">
      <w:pPr>
        <w:spacing w:after="0"/>
        <w:ind w:left="360"/>
        <w:rPr>
          <w:rFonts w:ascii="Roboto" w:hAnsi="Roboto" w:cstheme="minorHAnsi"/>
          <w:color w:val="000000" w:themeColor="text1"/>
          <w:szCs w:val="24"/>
        </w:rPr>
      </w:pPr>
    </w:p>
    <w:p w:rsidR="009C43F6" w:rsidRPr="000239C3" w:rsidRDefault="009C43F6" w:rsidP="009C43F6">
      <w:pPr>
        <w:spacing w:after="0"/>
        <w:ind w:left="360"/>
        <w:rPr>
          <w:rFonts w:ascii="Roboto" w:hAnsi="Roboto" w:cstheme="minorHAnsi"/>
          <w:color w:val="000000" w:themeColor="text1"/>
          <w:szCs w:val="24"/>
        </w:rPr>
      </w:pPr>
      <w:r w:rsidRPr="00AF0E71">
        <w:rPr>
          <w:rFonts w:ascii="Roboto" w:hAnsi="Roboto" w:cstheme="minorHAnsi"/>
          <w:noProof/>
          <w:color w:val="000000" w:themeColor="text1"/>
          <w:sz w:val="28"/>
          <w:szCs w:val="28"/>
        </w:rPr>
        <w:drawing>
          <wp:inline distT="0" distB="0" distL="0" distR="0">
            <wp:extent cx="5940006" cy="2779084"/>
            <wp:effectExtent l="19050" t="19050" r="22644" b="21266"/>
            <wp:docPr id="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srcRect l="-466" t="11343" b="5139"/>
                    <a:stretch>
                      <a:fillRect/>
                    </a:stretch>
                  </pic:blipFill>
                  <pic:spPr bwMode="auto">
                    <a:xfrm>
                      <a:off x="0" y="0"/>
                      <a:ext cx="5940006" cy="2779084"/>
                    </a:xfrm>
                    <a:prstGeom prst="rect">
                      <a:avLst/>
                    </a:prstGeom>
                    <a:noFill/>
                    <a:ln w="9525">
                      <a:solidFill>
                        <a:schemeClr val="tx1"/>
                      </a:solidFill>
                      <a:miter lim="800000"/>
                      <a:headEnd/>
                      <a:tailEnd/>
                    </a:ln>
                  </pic:spPr>
                </pic:pic>
              </a:graphicData>
            </a:graphic>
          </wp:inline>
        </w:drawing>
      </w:r>
    </w:p>
    <w:p w:rsidR="009C43F6" w:rsidRPr="000C05C0" w:rsidRDefault="009C43F6" w:rsidP="009C43F6">
      <w:pPr>
        <w:rPr>
          <w:rFonts w:ascii="Roboto" w:hAnsi="Roboto" w:cstheme="minorHAnsi"/>
          <w:szCs w:val="24"/>
        </w:rPr>
      </w:pPr>
    </w:p>
    <w:p w:rsidR="009C43F6" w:rsidRPr="00C75B5B" w:rsidRDefault="009C43F6" w:rsidP="009C43F6">
      <w:pPr>
        <w:pStyle w:val="ListParagraph"/>
        <w:numPr>
          <w:ilvl w:val="0"/>
          <w:numId w:val="32"/>
        </w:numPr>
        <w:spacing w:after="0"/>
        <w:rPr>
          <w:rFonts w:ascii="Roboto" w:hAnsi="Roboto" w:cstheme="minorHAnsi"/>
          <w:color w:val="000000" w:themeColor="text1"/>
          <w:szCs w:val="24"/>
        </w:rPr>
      </w:pPr>
      <w:bookmarkStart w:id="15" w:name="_Toc487458034"/>
      <w:bookmarkStart w:id="16" w:name="_Toc487464161"/>
      <w:bookmarkStart w:id="17" w:name="_Toc487543521"/>
      <w:bookmarkStart w:id="18" w:name="_Toc488221417"/>
      <w:r w:rsidRPr="00C75B5B">
        <w:rPr>
          <w:rFonts w:ascii="Roboto" w:hAnsi="Roboto" w:cstheme="minorHAnsi"/>
          <w:color w:val="000000" w:themeColor="text1"/>
          <w:szCs w:val="24"/>
        </w:rPr>
        <w:t>Click the Login button to display the administration panel</w:t>
      </w:r>
    </w:p>
    <w:p w:rsidR="009C43F6" w:rsidRPr="000239C3" w:rsidRDefault="009C43F6" w:rsidP="009C43F6">
      <w:pPr>
        <w:rPr>
          <w:rFonts w:ascii="Roboto" w:hAnsi="Roboto" w:cstheme="minorHAnsi"/>
        </w:rPr>
      </w:pPr>
    </w:p>
    <w:p w:rsidR="009C43F6" w:rsidRPr="00AF0E71" w:rsidRDefault="009C43F6" w:rsidP="009C43F6">
      <w:pPr>
        <w:spacing w:after="0"/>
        <w:rPr>
          <w:rFonts w:ascii="Roboto" w:hAnsi="Roboto" w:cstheme="minorHAnsi"/>
          <w:color w:val="000000" w:themeColor="text1"/>
          <w:sz w:val="28"/>
          <w:szCs w:val="28"/>
        </w:rPr>
      </w:pPr>
    </w:p>
    <w:p w:rsidR="009C43F6" w:rsidRPr="00AF0E71" w:rsidRDefault="009C43F6" w:rsidP="009C43F6">
      <w:pPr>
        <w:rPr>
          <w:rFonts w:ascii="Roboto" w:hAnsi="Roboto" w:cstheme="minorHAnsi"/>
          <w:color w:val="000000" w:themeColor="text1"/>
        </w:rPr>
      </w:pPr>
      <w:r w:rsidRPr="00AF0E71">
        <w:rPr>
          <w:rFonts w:ascii="Roboto" w:hAnsi="Roboto" w:cstheme="minorHAnsi"/>
          <w:color w:val="000000" w:themeColor="text1"/>
        </w:rPr>
        <w:br w:type="page"/>
      </w:r>
    </w:p>
    <w:p w:rsidR="009C43F6" w:rsidRPr="000C05C0" w:rsidRDefault="009C43F6" w:rsidP="009C43F6">
      <w:pPr>
        <w:pStyle w:val="Heading2"/>
        <w:rPr>
          <w:rFonts w:ascii="Roboto" w:hAnsi="Roboto" w:cstheme="minorHAnsi"/>
        </w:rPr>
      </w:pPr>
      <w:bookmarkStart w:id="19" w:name="_Toc489349338"/>
      <w:bookmarkStart w:id="20" w:name="_Toc491266637"/>
      <w:r w:rsidRPr="000C05C0">
        <w:rPr>
          <w:rFonts w:ascii="Roboto" w:hAnsi="Roboto" w:cstheme="minorHAnsi"/>
        </w:rPr>
        <w:lastRenderedPageBreak/>
        <w:t>1.1 Setting</w:t>
      </w:r>
      <w:bookmarkEnd w:id="15"/>
      <w:bookmarkEnd w:id="16"/>
      <w:bookmarkEnd w:id="17"/>
      <w:bookmarkEnd w:id="18"/>
      <w:r w:rsidRPr="000C05C0">
        <w:rPr>
          <w:rFonts w:ascii="Roboto" w:hAnsi="Roboto" w:cstheme="minorHAnsi"/>
        </w:rPr>
        <w:t>s</w:t>
      </w:r>
      <w:bookmarkEnd w:id="19"/>
      <w:bookmarkEnd w:id="20"/>
    </w:p>
    <w:p w:rsidR="009C43F6" w:rsidRPr="000C05C0" w:rsidRDefault="009C43F6" w:rsidP="009C43F6">
      <w:pPr>
        <w:rPr>
          <w:rFonts w:ascii="Roboto" w:hAnsi="Roboto" w:cstheme="minorHAnsi"/>
          <w:b/>
          <w:szCs w:val="24"/>
        </w:rPr>
      </w:pPr>
      <w:r>
        <w:rPr>
          <w:rFonts w:ascii="Roboto" w:eastAsiaTheme="minorEastAsia" w:hAnsi="Roboto" w:cstheme="minorHAnsi"/>
          <w:szCs w:val="24"/>
        </w:rPr>
        <w:t>Admin</w:t>
      </w:r>
      <w:r w:rsidRPr="000C05C0">
        <w:rPr>
          <w:rFonts w:ascii="Roboto" w:eastAsiaTheme="minorEastAsia" w:hAnsi="Roboto" w:cstheme="minorHAnsi"/>
          <w:szCs w:val="24"/>
        </w:rPr>
        <w:t xml:space="preserve"> can access following the path- </w:t>
      </w:r>
      <w:r w:rsidRPr="000C05C0">
        <w:rPr>
          <w:rFonts w:ascii="Roboto" w:hAnsi="Roboto" w:cstheme="minorHAnsi"/>
          <w:b/>
          <w:szCs w:val="24"/>
        </w:rPr>
        <w:t>System &gt; Configurations &gt; Custom menu</w:t>
      </w:r>
    </w:p>
    <w:p w:rsidR="009C43F6" w:rsidRPr="000C05C0" w:rsidRDefault="009C43F6" w:rsidP="009C43F6">
      <w:pPr>
        <w:rPr>
          <w:rFonts w:ascii="Roboto" w:hAnsi="Roboto" w:cstheme="minorHAnsi"/>
          <w:b/>
          <w:szCs w:val="24"/>
        </w:rPr>
      </w:pPr>
      <w:r w:rsidRPr="000C05C0">
        <w:rPr>
          <w:rFonts w:ascii="Roboto" w:hAnsi="Roboto" w:cstheme="minorHAnsi"/>
          <w:b/>
          <w:noProof/>
          <w:szCs w:val="24"/>
        </w:rPr>
        <w:drawing>
          <wp:inline distT="0" distB="0" distL="0" distR="0">
            <wp:extent cx="5922176" cy="3076434"/>
            <wp:effectExtent l="19050" t="19050" r="21424" b="9666"/>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tretch>
                      <a:fillRect/>
                    </a:stretch>
                  </pic:blipFill>
                  <pic:spPr bwMode="auto">
                    <a:xfrm>
                      <a:off x="0" y="0"/>
                      <a:ext cx="5926276" cy="3078564"/>
                    </a:xfrm>
                    <a:prstGeom prst="rect">
                      <a:avLst/>
                    </a:prstGeom>
                    <a:noFill/>
                    <a:ln>
                      <a:solidFill>
                        <a:schemeClr val="tx1"/>
                      </a:solidFill>
                    </a:ln>
                  </pic:spPr>
                </pic:pic>
              </a:graphicData>
            </a:graphic>
          </wp:inline>
        </w:drawing>
      </w:r>
    </w:p>
    <w:p w:rsidR="009C43F6" w:rsidRPr="002E1BB4" w:rsidRDefault="009C43F6" w:rsidP="009C43F6">
      <w:pPr>
        <w:pStyle w:val="ListParagraph"/>
        <w:numPr>
          <w:ilvl w:val="0"/>
          <w:numId w:val="36"/>
        </w:numPr>
        <w:rPr>
          <w:rFonts w:ascii="Roboto" w:eastAsiaTheme="minorEastAsia" w:hAnsi="Roboto" w:cstheme="minorHAnsi"/>
          <w:b/>
          <w:szCs w:val="24"/>
        </w:rPr>
      </w:pPr>
      <w:r w:rsidRPr="002E1BB4">
        <w:rPr>
          <w:rFonts w:ascii="Roboto" w:hAnsi="Roboto" w:cstheme="minorHAnsi"/>
          <w:b/>
          <w:szCs w:val="24"/>
        </w:rPr>
        <w:t>Enable:</w:t>
      </w:r>
      <w:r w:rsidRPr="002E1BB4">
        <w:rPr>
          <w:rFonts w:ascii="Roboto" w:hAnsi="Roboto" w:cstheme="minorHAnsi"/>
          <w:szCs w:val="24"/>
        </w:rPr>
        <w:t xml:space="preserve"> This option enables or disables the custom menu on </w:t>
      </w:r>
      <w:r w:rsidRPr="002E1BB4">
        <w:rPr>
          <w:rFonts w:ascii="Roboto" w:hAnsi="Roboto" w:cstheme="minorHAnsi"/>
          <w:noProof/>
          <w:szCs w:val="24"/>
        </w:rPr>
        <w:t>frontend</w:t>
      </w:r>
    </w:p>
    <w:p w:rsidR="009C43F6" w:rsidRPr="000C05C0" w:rsidRDefault="009C43F6" w:rsidP="009C43F6">
      <w:pPr>
        <w:pStyle w:val="NoSpacing"/>
        <w:numPr>
          <w:ilvl w:val="0"/>
          <w:numId w:val="33"/>
        </w:numPr>
        <w:rPr>
          <w:rFonts w:ascii="Roboto" w:hAnsi="Roboto" w:cstheme="minorHAnsi"/>
          <w:sz w:val="24"/>
          <w:szCs w:val="24"/>
        </w:rPr>
      </w:pPr>
      <w:r w:rsidRPr="000C05C0">
        <w:rPr>
          <w:rFonts w:ascii="Roboto" w:hAnsi="Roboto" w:cstheme="minorHAnsi"/>
          <w:b/>
          <w:sz w:val="24"/>
          <w:szCs w:val="24"/>
        </w:rPr>
        <w:t>Display Empty Categories</w:t>
      </w:r>
      <w:r w:rsidRPr="000C05C0">
        <w:rPr>
          <w:rFonts w:ascii="Roboto" w:hAnsi="Roboto" w:cstheme="minorHAnsi"/>
          <w:sz w:val="24"/>
          <w:szCs w:val="24"/>
        </w:rPr>
        <w:t xml:space="preserve">: This option will enable or disable the view of categories if the category is empty. If </w:t>
      </w:r>
      <w:r w:rsidR="00FC648F">
        <w:rPr>
          <w:rFonts w:ascii="Roboto" w:hAnsi="Roboto" w:cstheme="minorHAnsi"/>
          <w:sz w:val="24"/>
          <w:szCs w:val="24"/>
        </w:rPr>
        <w:t xml:space="preserve">an </w:t>
      </w:r>
      <w:r w:rsidRPr="000C05C0">
        <w:rPr>
          <w:rFonts w:ascii="Roboto" w:hAnsi="Roboto" w:cstheme="minorHAnsi"/>
          <w:sz w:val="24"/>
          <w:szCs w:val="24"/>
        </w:rPr>
        <w:t xml:space="preserve">option is set to “Yes” then categories containing zero products will be displayed. If </w:t>
      </w:r>
      <w:r w:rsidRPr="000C05C0">
        <w:rPr>
          <w:rFonts w:ascii="Roboto" w:hAnsi="Roboto" w:cstheme="minorHAnsi"/>
          <w:noProof/>
          <w:sz w:val="24"/>
          <w:szCs w:val="24"/>
        </w:rPr>
        <w:t>option</w:t>
      </w:r>
      <w:r w:rsidRPr="000C05C0">
        <w:rPr>
          <w:rFonts w:ascii="Roboto" w:hAnsi="Roboto" w:cstheme="minorHAnsi"/>
          <w:sz w:val="24"/>
          <w:szCs w:val="24"/>
        </w:rPr>
        <w:t xml:space="preserve"> is set to “No” then category with no or zero products will not be displayed on frontend</w:t>
      </w:r>
    </w:p>
    <w:p w:rsidR="009C43F6" w:rsidRPr="000C05C0" w:rsidRDefault="009C43F6" w:rsidP="009C43F6">
      <w:pPr>
        <w:pStyle w:val="NoSpacing"/>
        <w:rPr>
          <w:rFonts w:ascii="Roboto" w:hAnsi="Roboto" w:cstheme="minorHAnsi"/>
          <w:sz w:val="24"/>
          <w:szCs w:val="24"/>
        </w:rPr>
      </w:pPr>
    </w:p>
    <w:p w:rsidR="009C43F6" w:rsidRPr="000C05C0" w:rsidRDefault="009C43F6" w:rsidP="009C43F6">
      <w:pPr>
        <w:pStyle w:val="NoSpacing"/>
        <w:numPr>
          <w:ilvl w:val="0"/>
          <w:numId w:val="33"/>
        </w:numPr>
        <w:rPr>
          <w:rFonts w:ascii="Roboto" w:hAnsi="Roboto" w:cstheme="minorHAnsi"/>
          <w:sz w:val="24"/>
          <w:szCs w:val="24"/>
        </w:rPr>
      </w:pPr>
      <w:r w:rsidRPr="000C05C0">
        <w:rPr>
          <w:rFonts w:ascii="Roboto" w:hAnsi="Roboto" w:cstheme="minorHAnsi"/>
          <w:b/>
          <w:sz w:val="24"/>
          <w:szCs w:val="24"/>
        </w:rPr>
        <w:t>Visible Menu Depth</w:t>
      </w:r>
      <w:r w:rsidRPr="000C05C0">
        <w:rPr>
          <w:rFonts w:ascii="Roboto" w:hAnsi="Roboto" w:cstheme="minorHAnsi"/>
          <w:sz w:val="24"/>
          <w:szCs w:val="24"/>
        </w:rPr>
        <w:t xml:space="preserve">: </w:t>
      </w:r>
      <w:r w:rsidRPr="000C05C0">
        <w:rPr>
          <w:rFonts w:ascii="Roboto" w:hAnsi="Roboto" w:cstheme="minorHAnsi"/>
          <w:noProof/>
          <w:sz w:val="24"/>
          <w:szCs w:val="24"/>
        </w:rPr>
        <w:t>Customises</w:t>
      </w:r>
      <w:r w:rsidRPr="000C05C0">
        <w:rPr>
          <w:rFonts w:ascii="Roboto" w:hAnsi="Roboto" w:cstheme="minorHAnsi"/>
          <w:sz w:val="24"/>
          <w:szCs w:val="24"/>
        </w:rPr>
        <w:t xml:space="preserve"> up to which category level should be displayed. For </w:t>
      </w:r>
      <w:r w:rsidRPr="000C05C0">
        <w:rPr>
          <w:rFonts w:ascii="Roboto" w:hAnsi="Roboto" w:cstheme="minorHAnsi"/>
          <w:noProof/>
          <w:sz w:val="24"/>
          <w:szCs w:val="24"/>
        </w:rPr>
        <w:t>Example,</w:t>
      </w:r>
      <w:r w:rsidRPr="000C05C0">
        <w:rPr>
          <w:rFonts w:ascii="Roboto" w:hAnsi="Roboto" w:cstheme="minorHAnsi"/>
          <w:sz w:val="24"/>
          <w:szCs w:val="24"/>
        </w:rPr>
        <w:t xml:space="preserve"> if there are 4 level sub</w:t>
      </w:r>
      <w:r w:rsidR="004C0815">
        <w:rPr>
          <w:rFonts w:ascii="Roboto" w:hAnsi="Roboto" w:cstheme="minorHAnsi"/>
          <w:sz w:val="24"/>
          <w:szCs w:val="24"/>
        </w:rPr>
        <w:t xml:space="preserve"> </w:t>
      </w:r>
      <w:r w:rsidRPr="000C05C0">
        <w:rPr>
          <w:rFonts w:ascii="Roboto" w:hAnsi="Roboto" w:cstheme="minorHAnsi"/>
          <w:sz w:val="24"/>
          <w:szCs w:val="24"/>
        </w:rPr>
        <w:t>categories added i.e.</w:t>
      </w:r>
    </w:p>
    <w:p w:rsidR="009C43F6" w:rsidRPr="000C05C0" w:rsidRDefault="009C43F6" w:rsidP="009C43F6">
      <w:pPr>
        <w:pStyle w:val="NoSpacing"/>
        <w:rPr>
          <w:rFonts w:ascii="Roboto" w:hAnsi="Roboto" w:cstheme="minorHAnsi"/>
          <w:sz w:val="24"/>
          <w:szCs w:val="24"/>
        </w:rPr>
      </w:pPr>
    </w:p>
    <w:p w:rsidR="009C43F6" w:rsidRPr="000C05C0" w:rsidRDefault="009C43F6" w:rsidP="009C43F6">
      <w:pPr>
        <w:jc w:val="center"/>
        <w:rPr>
          <w:rFonts w:ascii="Roboto" w:eastAsiaTheme="minorEastAsia" w:hAnsi="Roboto" w:cstheme="minorHAnsi"/>
          <w:szCs w:val="24"/>
        </w:rPr>
      </w:pPr>
      <w:r w:rsidRPr="000C05C0">
        <w:rPr>
          <w:rFonts w:ascii="Roboto" w:eastAsiaTheme="minorEastAsia" w:hAnsi="Roboto" w:cstheme="minorHAnsi"/>
          <w:noProof/>
          <w:szCs w:val="24"/>
        </w:rPr>
        <w:drawing>
          <wp:inline distT="0" distB="0" distL="0" distR="0">
            <wp:extent cx="1743075" cy="742950"/>
            <wp:effectExtent l="19050" t="19050" r="28575" b="1905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743075" cy="742950"/>
                    </a:xfrm>
                    <a:prstGeom prst="rect">
                      <a:avLst/>
                    </a:prstGeom>
                    <a:noFill/>
                    <a:ln w="9525">
                      <a:solidFill>
                        <a:schemeClr val="tx1"/>
                      </a:solidFill>
                      <a:miter lim="800000"/>
                      <a:headEnd/>
                      <a:tailEnd/>
                    </a:ln>
                  </pic:spPr>
                </pic:pic>
              </a:graphicData>
            </a:graphic>
          </wp:inline>
        </w:drawing>
      </w:r>
    </w:p>
    <w:p w:rsidR="009C43F6" w:rsidRPr="000C05C0" w:rsidRDefault="009C43F6" w:rsidP="009C43F6">
      <w:pPr>
        <w:rPr>
          <w:rFonts w:ascii="Roboto" w:eastAsiaTheme="minorEastAsia" w:hAnsi="Roboto" w:cstheme="minorHAnsi"/>
          <w:szCs w:val="24"/>
        </w:rPr>
      </w:pPr>
      <w:r w:rsidRPr="000C05C0">
        <w:rPr>
          <w:rFonts w:ascii="Roboto" w:eastAsiaTheme="minorEastAsia" w:hAnsi="Roboto" w:cstheme="minorHAnsi"/>
          <w:szCs w:val="24"/>
        </w:rPr>
        <w:t xml:space="preserve">But if visible menu depth is set to 3 then it will be displayed </w:t>
      </w:r>
      <w:r w:rsidRPr="000C05C0">
        <w:rPr>
          <w:rFonts w:ascii="Roboto" w:eastAsiaTheme="minorEastAsia" w:hAnsi="Roboto" w:cstheme="minorHAnsi"/>
          <w:noProof/>
          <w:szCs w:val="24"/>
        </w:rPr>
        <w:t>as follows</w:t>
      </w:r>
    </w:p>
    <w:p w:rsidR="009C43F6" w:rsidRPr="000C05C0" w:rsidRDefault="009C43F6" w:rsidP="009C43F6">
      <w:pPr>
        <w:jc w:val="center"/>
        <w:rPr>
          <w:rFonts w:ascii="Roboto" w:eastAsiaTheme="minorEastAsia" w:hAnsi="Roboto" w:cstheme="minorHAnsi"/>
          <w:szCs w:val="24"/>
        </w:rPr>
      </w:pPr>
      <w:r w:rsidRPr="000C05C0">
        <w:rPr>
          <w:rFonts w:ascii="Roboto" w:eastAsiaTheme="minorEastAsia" w:hAnsi="Roboto" w:cstheme="minorHAnsi"/>
          <w:noProof/>
          <w:szCs w:val="24"/>
        </w:rPr>
        <w:drawing>
          <wp:inline distT="0" distB="0" distL="0" distR="0">
            <wp:extent cx="5191125" cy="936679"/>
            <wp:effectExtent l="19050" t="19050" r="28575" b="15821"/>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b="7759"/>
                    <a:stretch>
                      <a:fillRect/>
                    </a:stretch>
                  </pic:blipFill>
                  <pic:spPr bwMode="auto">
                    <a:xfrm>
                      <a:off x="0" y="0"/>
                      <a:ext cx="5230552" cy="943793"/>
                    </a:xfrm>
                    <a:prstGeom prst="rect">
                      <a:avLst/>
                    </a:prstGeom>
                    <a:noFill/>
                    <a:ln w="9525">
                      <a:solidFill>
                        <a:schemeClr val="tx1"/>
                      </a:solidFill>
                      <a:miter lim="800000"/>
                      <a:headEnd/>
                      <a:tailEnd/>
                    </a:ln>
                  </pic:spPr>
                </pic:pic>
              </a:graphicData>
            </a:graphic>
          </wp:inline>
        </w:drawing>
      </w:r>
    </w:p>
    <w:p w:rsidR="009C43F6" w:rsidRPr="000C05C0" w:rsidRDefault="009C43F6" w:rsidP="009C43F6">
      <w:pPr>
        <w:jc w:val="both"/>
        <w:rPr>
          <w:rFonts w:ascii="Roboto" w:hAnsi="Roboto" w:cstheme="minorHAnsi"/>
          <w:b/>
          <w:szCs w:val="24"/>
        </w:rPr>
      </w:pPr>
      <w:r w:rsidRPr="000C05C0">
        <w:rPr>
          <w:rFonts w:ascii="Roboto" w:hAnsi="Roboto" w:cstheme="minorHAnsi"/>
          <w:b/>
          <w:szCs w:val="24"/>
        </w:rPr>
        <w:lastRenderedPageBreak/>
        <w:t>Column Tabs</w:t>
      </w:r>
    </w:p>
    <w:p w:rsidR="009C43F6" w:rsidRPr="000C05C0" w:rsidRDefault="009C43F6" w:rsidP="009C43F6">
      <w:pPr>
        <w:pStyle w:val="NoSpacing"/>
        <w:numPr>
          <w:ilvl w:val="0"/>
          <w:numId w:val="34"/>
        </w:numPr>
        <w:rPr>
          <w:rFonts w:ascii="Roboto" w:hAnsi="Roboto" w:cstheme="minorHAnsi"/>
          <w:sz w:val="24"/>
          <w:szCs w:val="24"/>
        </w:rPr>
      </w:pPr>
      <w:r w:rsidRPr="000C05C0">
        <w:rPr>
          <w:rFonts w:ascii="Roboto" w:hAnsi="Roboto" w:cstheme="minorHAnsi"/>
          <w:b/>
          <w:sz w:val="24"/>
          <w:szCs w:val="24"/>
        </w:rPr>
        <w:t>Number of Columns</w:t>
      </w:r>
      <w:r w:rsidRPr="000C05C0">
        <w:rPr>
          <w:rFonts w:ascii="Roboto" w:hAnsi="Roboto" w:cstheme="minorHAnsi"/>
          <w:sz w:val="24"/>
          <w:szCs w:val="24"/>
        </w:rPr>
        <w:t xml:space="preserve">: In how many columns subcategories would be split up. For example, if sub-categories are 3 and number of columns field is entered as 3 then all the categories will be displayed in the </w:t>
      </w:r>
      <w:r w:rsidRPr="000C05C0">
        <w:rPr>
          <w:rFonts w:ascii="Roboto" w:hAnsi="Roboto" w:cstheme="minorHAnsi"/>
          <w:noProof/>
          <w:sz w:val="24"/>
          <w:szCs w:val="24"/>
        </w:rPr>
        <w:t>individual</w:t>
      </w:r>
      <w:r w:rsidRPr="000C05C0">
        <w:rPr>
          <w:rFonts w:ascii="Roboto" w:hAnsi="Roboto" w:cstheme="minorHAnsi"/>
          <w:sz w:val="24"/>
          <w:szCs w:val="24"/>
        </w:rPr>
        <w:t xml:space="preserve"> column. For same categories as mentioned above, </w:t>
      </w:r>
      <w:r w:rsidRPr="000C05C0">
        <w:rPr>
          <w:rFonts w:ascii="Roboto" w:hAnsi="Roboto" w:cstheme="minorHAnsi"/>
          <w:noProof/>
          <w:sz w:val="24"/>
          <w:szCs w:val="24"/>
        </w:rPr>
        <w:t>frontend</w:t>
      </w:r>
      <w:r>
        <w:rPr>
          <w:rFonts w:ascii="Roboto" w:hAnsi="Roboto" w:cstheme="minorHAnsi"/>
          <w:sz w:val="24"/>
          <w:szCs w:val="24"/>
        </w:rPr>
        <w:t xml:space="preserve"> view will be</w:t>
      </w:r>
    </w:p>
    <w:p w:rsidR="009C43F6" w:rsidRPr="000C05C0" w:rsidRDefault="009C43F6" w:rsidP="009C43F6">
      <w:pPr>
        <w:pStyle w:val="NoSpacing"/>
        <w:rPr>
          <w:rFonts w:ascii="Roboto" w:hAnsi="Roboto" w:cstheme="minorHAnsi"/>
          <w:sz w:val="24"/>
          <w:szCs w:val="24"/>
        </w:rPr>
      </w:pPr>
    </w:p>
    <w:p w:rsidR="009C43F6" w:rsidRPr="000C05C0" w:rsidRDefault="009C43F6" w:rsidP="009C43F6">
      <w:pPr>
        <w:pStyle w:val="NoSpacing"/>
        <w:ind w:left="720"/>
        <w:jc w:val="center"/>
        <w:rPr>
          <w:rFonts w:ascii="Roboto" w:hAnsi="Roboto" w:cstheme="minorHAnsi"/>
          <w:sz w:val="24"/>
          <w:szCs w:val="24"/>
        </w:rPr>
      </w:pPr>
      <w:r w:rsidRPr="000C05C0">
        <w:rPr>
          <w:rFonts w:ascii="Roboto" w:hAnsi="Roboto" w:cstheme="minorHAnsi"/>
          <w:noProof/>
          <w:sz w:val="24"/>
          <w:szCs w:val="24"/>
        </w:rPr>
        <w:drawing>
          <wp:inline distT="0" distB="0" distL="0" distR="0">
            <wp:extent cx="4420870" cy="733425"/>
            <wp:effectExtent l="19050" t="19050" r="17780" b="2857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1066"/>
                    <a:stretch>
                      <a:fillRect/>
                    </a:stretch>
                  </pic:blipFill>
                  <pic:spPr bwMode="auto">
                    <a:xfrm>
                      <a:off x="0" y="0"/>
                      <a:ext cx="4420870" cy="733425"/>
                    </a:xfrm>
                    <a:prstGeom prst="rect">
                      <a:avLst/>
                    </a:prstGeom>
                    <a:noFill/>
                    <a:ln w="9525">
                      <a:solidFill>
                        <a:schemeClr val="tx1"/>
                      </a:solidFill>
                      <a:miter lim="800000"/>
                      <a:headEnd/>
                      <a:tailEnd/>
                    </a:ln>
                  </pic:spPr>
                </pic:pic>
              </a:graphicData>
            </a:graphic>
          </wp:inline>
        </w:drawing>
      </w:r>
    </w:p>
    <w:p w:rsidR="009C43F6" w:rsidRPr="000C05C0" w:rsidRDefault="009C43F6" w:rsidP="009C43F6">
      <w:pPr>
        <w:pStyle w:val="NoSpacing"/>
        <w:ind w:left="720"/>
        <w:jc w:val="center"/>
        <w:rPr>
          <w:rFonts w:ascii="Roboto" w:hAnsi="Roboto" w:cstheme="minorHAnsi"/>
          <w:sz w:val="24"/>
          <w:szCs w:val="24"/>
        </w:rPr>
      </w:pPr>
    </w:p>
    <w:p w:rsidR="009C43F6" w:rsidRPr="000C05C0" w:rsidRDefault="009C43F6" w:rsidP="009C43F6">
      <w:pPr>
        <w:rPr>
          <w:rFonts w:ascii="Roboto" w:hAnsi="Roboto" w:cstheme="minorHAnsi"/>
        </w:rPr>
      </w:pPr>
      <w:r w:rsidRPr="000C05C0">
        <w:rPr>
          <w:rFonts w:ascii="Roboto" w:hAnsi="Roboto" w:cstheme="minorHAnsi"/>
        </w:rPr>
        <w:t xml:space="preserve">Note: “Number of columns” option will not work if “Merge small categories option” is set as “Yes” </w:t>
      </w:r>
    </w:p>
    <w:p w:rsidR="009C43F6" w:rsidRPr="000C05C0" w:rsidRDefault="009C43F6" w:rsidP="009C43F6">
      <w:pPr>
        <w:pStyle w:val="NoSpacing"/>
        <w:numPr>
          <w:ilvl w:val="0"/>
          <w:numId w:val="34"/>
        </w:numPr>
        <w:rPr>
          <w:rFonts w:ascii="Roboto" w:hAnsi="Roboto" w:cstheme="minorHAnsi"/>
          <w:sz w:val="24"/>
          <w:szCs w:val="24"/>
        </w:rPr>
      </w:pPr>
      <w:r w:rsidRPr="000C05C0">
        <w:rPr>
          <w:rFonts w:ascii="Roboto" w:hAnsi="Roboto" w:cstheme="minorHAnsi"/>
          <w:b/>
          <w:sz w:val="24"/>
          <w:szCs w:val="24"/>
        </w:rPr>
        <w:t>Split Categories Left to Right into Columns</w:t>
      </w:r>
      <w:r w:rsidRPr="000C05C0">
        <w:rPr>
          <w:rFonts w:ascii="Roboto" w:hAnsi="Roboto" w:cstheme="minorHAnsi"/>
          <w:sz w:val="24"/>
          <w:szCs w:val="24"/>
        </w:rPr>
        <w:t xml:space="preserve">: This option splits the categories from left to right into columns if set to yes or else it set one by one depending on a </w:t>
      </w:r>
      <w:r w:rsidRPr="000C05C0">
        <w:rPr>
          <w:rFonts w:ascii="Roboto" w:hAnsi="Roboto" w:cstheme="minorHAnsi"/>
          <w:noProof/>
          <w:sz w:val="24"/>
          <w:szCs w:val="24"/>
        </w:rPr>
        <w:t>number</w:t>
      </w:r>
      <w:r w:rsidRPr="000C05C0">
        <w:rPr>
          <w:rFonts w:ascii="Roboto" w:hAnsi="Roboto" w:cstheme="minorHAnsi"/>
          <w:sz w:val="24"/>
          <w:szCs w:val="24"/>
        </w:rPr>
        <w:t xml:space="preserve"> of </w:t>
      </w:r>
      <w:r w:rsidRPr="000C05C0">
        <w:rPr>
          <w:rFonts w:ascii="Roboto" w:hAnsi="Roboto" w:cstheme="minorHAnsi"/>
          <w:noProof/>
          <w:sz w:val="24"/>
          <w:szCs w:val="24"/>
        </w:rPr>
        <w:t>columns</w:t>
      </w:r>
      <w:r w:rsidRPr="000C05C0">
        <w:rPr>
          <w:rFonts w:ascii="Roboto" w:hAnsi="Roboto" w:cstheme="minorHAnsi"/>
          <w:sz w:val="24"/>
          <w:szCs w:val="24"/>
        </w:rPr>
        <w:t xml:space="preserve"> selected</w:t>
      </w:r>
    </w:p>
    <w:p w:rsidR="009C43F6" w:rsidRPr="000C05C0" w:rsidRDefault="009C43F6" w:rsidP="009C43F6">
      <w:pPr>
        <w:pStyle w:val="NoSpacing"/>
        <w:rPr>
          <w:rFonts w:ascii="Roboto" w:hAnsi="Roboto" w:cstheme="minorHAnsi"/>
          <w:sz w:val="24"/>
          <w:szCs w:val="24"/>
        </w:rPr>
      </w:pPr>
    </w:p>
    <w:p w:rsidR="009C43F6" w:rsidRPr="000C05C0" w:rsidRDefault="009C43F6" w:rsidP="009C43F6">
      <w:pPr>
        <w:pStyle w:val="NoSpacing"/>
        <w:numPr>
          <w:ilvl w:val="0"/>
          <w:numId w:val="34"/>
        </w:numPr>
        <w:rPr>
          <w:rFonts w:ascii="Roboto" w:hAnsi="Roboto" w:cstheme="minorHAnsi"/>
          <w:sz w:val="24"/>
          <w:szCs w:val="24"/>
        </w:rPr>
      </w:pPr>
      <w:r w:rsidRPr="000C05C0">
        <w:rPr>
          <w:rFonts w:ascii="Roboto" w:hAnsi="Roboto" w:cstheme="minorHAnsi"/>
          <w:b/>
          <w:sz w:val="24"/>
          <w:szCs w:val="24"/>
        </w:rPr>
        <w:t>Merge Small Sub-categories</w:t>
      </w:r>
      <w:r w:rsidRPr="000C05C0">
        <w:rPr>
          <w:rFonts w:ascii="Roboto" w:hAnsi="Roboto" w:cstheme="minorHAnsi"/>
          <w:sz w:val="24"/>
          <w:szCs w:val="24"/>
        </w:rPr>
        <w:t xml:space="preserve">: The smart way to make columns fit more space effective. This option merges the subcategories into one column </w:t>
      </w:r>
      <w:r w:rsidRPr="000C05C0">
        <w:rPr>
          <w:rFonts w:ascii="Roboto" w:hAnsi="Roboto" w:cstheme="minorHAnsi"/>
          <w:noProof/>
          <w:sz w:val="24"/>
          <w:szCs w:val="24"/>
        </w:rPr>
        <w:t>except for</w:t>
      </w:r>
      <w:r w:rsidRPr="000C05C0">
        <w:rPr>
          <w:rFonts w:ascii="Roboto" w:hAnsi="Roboto" w:cstheme="minorHAnsi"/>
          <w:sz w:val="24"/>
          <w:szCs w:val="24"/>
        </w:rPr>
        <w:t xml:space="preserve"> the extreme left categories. This options reflection changes according to “number of columns” value</w:t>
      </w:r>
    </w:p>
    <w:p w:rsidR="009C43F6" w:rsidRPr="000C05C0" w:rsidRDefault="009C43F6" w:rsidP="009C43F6">
      <w:pPr>
        <w:rPr>
          <w:rFonts w:ascii="Roboto" w:eastAsiaTheme="minorEastAsia" w:hAnsi="Roboto" w:cstheme="minorHAnsi"/>
          <w:szCs w:val="24"/>
        </w:rPr>
      </w:pPr>
    </w:p>
    <w:p w:rsidR="009C43F6" w:rsidRPr="000C05C0" w:rsidRDefault="009C43F6" w:rsidP="009C43F6">
      <w:pPr>
        <w:rPr>
          <w:rFonts w:ascii="Roboto" w:eastAsiaTheme="minorEastAsia" w:hAnsi="Roboto" w:cstheme="minorHAnsi"/>
          <w:szCs w:val="24"/>
        </w:rPr>
      </w:pPr>
      <w:r w:rsidRPr="000C05C0">
        <w:rPr>
          <w:rFonts w:ascii="Roboto" w:hAnsi="Roboto" w:cstheme="minorHAnsi"/>
          <w:b/>
          <w:szCs w:val="24"/>
        </w:rPr>
        <w:t>Popup settings tabs</w:t>
      </w:r>
    </w:p>
    <w:p w:rsidR="009C43F6" w:rsidRPr="000C05C0" w:rsidRDefault="009C43F6" w:rsidP="009C43F6">
      <w:pPr>
        <w:pStyle w:val="NoSpacing"/>
        <w:numPr>
          <w:ilvl w:val="0"/>
          <w:numId w:val="35"/>
        </w:numPr>
        <w:rPr>
          <w:rFonts w:ascii="Roboto" w:hAnsi="Roboto" w:cstheme="minorHAnsi"/>
          <w:sz w:val="24"/>
          <w:szCs w:val="24"/>
        </w:rPr>
      </w:pPr>
      <w:r w:rsidRPr="000C05C0">
        <w:rPr>
          <w:rFonts w:ascii="Roboto" w:hAnsi="Roboto" w:cstheme="minorHAnsi"/>
          <w:b/>
          <w:sz w:val="24"/>
          <w:szCs w:val="24"/>
        </w:rPr>
        <w:t xml:space="preserve">Width </w:t>
      </w:r>
      <w:r w:rsidRPr="000C05C0">
        <w:rPr>
          <w:rFonts w:ascii="Roboto" w:hAnsi="Roboto" w:cstheme="minorHAnsi"/>
          <w:sz w:val="24"/>
          <w:szCs w:val="24"/>
        </w:rPr>
        <w:t>(in pixels): This option is used to set the width of Pop up with subcategories</w:t>
      </w:r>
      <w:r w:rsidRPr="000C05C0">
        <w:rPr>
          <w:rFonts w:ascii="Roboto" w:eastAsia="Times New Roman" w:hAnsi="Roboto" w:cstheme="minorHAnsi"/>
          <w:sz w:val="24"/>
          <w:szCs w:val="24"/>
        </w:rPr>
        <w:t xml:space="preserve">. We recommend to set it to </w:t>
      </w:r>
      <w:r w:rsidRPr="000C05C0">
        <w:rPr>
          <w:rFonts w:ascii="Roboto" w:eastAsia="Times New Roman" w:hAnsi="Roboto" w:cstheme="minorHAnsi"/>
          <w:bCs/>
          <w:sz w:val="24"/>
          <w:szCs w:val="24"/>
        </w:rPr>
        <w:t>0</w:t>
      </w:r>
    </w:p>
    <w:p w:rsidR="009C43F6" w:rsidRPr="000C05C0" w:rsidRDefault="009C43F6" w:rsidP="009C43F6">
      <w:pPr>
        <w:pStyle w:val="NoSpacing"/>
        <w:rPr>
          <w:rFonts w:ascii="Roboto" w:hAnsi="Roboto" w:cstheme="minorHAnsi"/>
          <w:sz w:val="24"/>
          <w:szCs w:val="24"/>
        </w:rPr>
      </w:pPr>
    </w:p>
    <w:p w:rsidR="009C43F6" w:rsidRPr="000C05C0" w:rsidRDefault="009C43F6" w:rsidP="009C43F6">
      <w:pPr>
        <w:pStyle w:val="NoSpacing"/>
        <w:numPr>
          <w:ilvl w:val="0"/>
          <w:numId w:val="35"/>
        </w:numPr>
        <w:rPr>
          <w:rFonts w:ascii="Roboto" w:hAnsi="Roboto" w:cstheme="minorHAnsi"/>
          <w:sz w:val="24"/>
          <w:szCs w:val="24"/>
        </w:rPr>
      </w:pPr>
      <w:r w:rsidRPr="000C05C0">
        <w:rPr>
          <w:rFonts w:ascii="Roboto" w:hAnsi="Roboto" w:cstheme="minorHAnsi"/>
          <w:b/>
          <w:sz w:val="24"/>
          <w:szCs w:val="24"/>
        </w:rPr>
        <w:t xml:space="preserve">Top Offset </w:t>
      </w:r>
      <w:r w:rsidRPr="000C05C0">
        <w:rPr>
          <w:rFonts w:ascii="Roboto" w:hAnsi="Roboto" w:cstheme="minorHAnsi"/>
          <w:sz w:val="24"/>
          <w:szCs w:val="24"/>
        </w:rPr>
        <w:t>(in pixels): This option is used to set the</w:t>
      </w:r>
      <w:r w:rsidRPr="000C05C0">
        <w:rPr>
          <w:rFonts w:ascii="Roboto" w:eastAsia="Times New Roman" w:hAnsi="Roboto" w:cstheme="minorHAnsi"/>
          <w:sz w:val="24"/>
          <w:szCs w:val="24"/>
        </w:rPr>
        <w:t xml:space="preserve"> distance between top menu and pop up window. </w:t>
      </w:r>
      <w:r w:rsidRPr="000C05C0">
        <w:rPr>
          <w:rFonts w:ascii="Roboto" w:hAnsi="Roboto" w:cstheme="minorHAnsi"/>
          <w:sz w:val="24"/>
          <w:szCs w:val="24"/>
        </w:rPr>
        <w:t>JavaScript</w:t>
      </w:r>
      <w:r w:rsidRPr="000C05C0">
        <w:rPr>
          <w:rFonts w:ascii="Roboto" w:eastAsia="Times New Roman" w:hAnsi="Roboto" w:cstheme="minorHAnsi"/>
          <w:sz w:val="24"/>
          <w:szCs w:val="24"/>
        </w:rPr>
        <w:t xml:space="preserve"> uses this value for positioning, if you have a visible </w:t>
      </w:r>
      <w:r w:rsidR="00761E96">
        <w:rPr>
          <w:rFonts w:ascii="Roboto" w:eastAsia="Times New Roman" w:hAnsi="Roboto" w:cstheme="minorHAnsi"/>
          <w:sz w:val="24"/>
          <w:szCs w:val="24"/>
        </w:rPr>
        <w:t>space between top menu and a pop-</w:t>
      </w:r>
      <w:r w:rsidRPr="000C05C0">
        <w:rPr>
          <w:rFonts w:ascii="Roboto" w:eastAsia="Times New Roman" w:hAnsi="Roboto" w:cstheme="minorHAnsi"/>
          <w:sz w:val="24"/>
          <w:szCs w:val="24"/>
        </w:rPr>
        <w:t>up  you need to decrease top offset value. Do not forget to flush the cache after any change to custom menu settings</w:t>
      </w:r>
    </w:p>
    <w:p w:rsidR="009C43F6" w:rsidRPr="000C05C0" w:rsidRDefault="009C43F6" w:rsidP="009C43F6">
      <w:pPr>
        <w:pStyle w:val="NoSpacing"/>
        <w:rPr>
          <w:rFonts w:ascii="Roboto" w:hAnsi="Roboto" w:cstheme="minorHAnsi"/>
          <w:sz w:val="24"/>
          <w:szCs w:val="24"/>
        </w:rPr>
      </w:pPr>
    </w:p>
    <w:p w:rsidR="009C43F6" w:rsidRPr="000C05C0" w:rsidRDefault="009C43F6" w:rsidP="009C43F6">
      <w:pPr>
        <w:pStyle w:val="NoSpacing"/>
        <w:numPr>
          <w:ilvl w:val="0"/>
          <w:numId w:val="35"/>
        </w:numPr>
        <w:rPr>
          <w:rFonts w:ascii="Roboto" w:hAnsi="Roboto" w:cstheme="minorHAnsi"/>
          <w:sz w:val="24"/>
          <w:szCs w:val="24"/>
        </w:rPr>
      </w:pPr>
      <w:r w:rsidRPr="000C05C0">
        <w:rPr>
          <w:rFonts w:ascii="Roboto" w:hAnsi="Roboto" w:cstheme="minorHAnsi"/>
          <w:b/>
          <w:sz w:val="24"/>
          <w:szCs w:val="24"/>
        </w:rPr>
        <w:t xml:space="preserve">Delay before Displaying </w:t>
      </w:r>
      <w:r w:rsidRPr="000C05C0">
        <w:rPr>
          <w:rFonts w:ascii="Roboto" w:hAnsi="Roboto" w:cstheme="minorHAnsi"/>
          <w:sz w:val="24"/>
          <w:szCs w:val="24"/>
        </w:rPr>
        <w:t>(in milliseconds): This option is used to set the time delay in milliseconds before displaying the menu items</w:t>
      </w:r>
    </w:p>
    <w:p w:rsidR="009C43F6" w:rsidRPr="000C05C0" w:rsidRDefault="009C43F6" w:rsidP="009C43F6">
      <w:pPr>
        <w:pStyle w:val="NoSpacing"/>
        <w:rPr>
          <w:rFonts w:ascii="Roboto" w:hAnsi="Roboto" w:cstheme="minorHAnsi"/>
          <w:sz w:val="24"/>
          <w:szCs w:val="24"/>
        </w:rPr>
      </w:pPr>
    </w:p>
    <w:p w:rsidR="009C43F6" w:rsidRPr="000C05C0" w:rsidRDefault="009C43F6" w:rsidP="009C43F6">
      <w:pPr>
        <w:pStyle w:val="NoSpacing"/>
        <w:numPr>
          <w:ilvl w:val="0"/>
          <w:numId w:val="35"/>
        </w:numPr>
        <w:rPr>
          <w:rFonts w:ascii="Roboto" w:hAnsi="Roboto" w:cstheme="minorHAnsi"/>
          <w:sz w:val="24"/>
          <w:szCs w:val="24"/>
        </w:rPr>
      </w:pPr>
      <w:r w:rsidRPr="000C05C0">
        <w:rPr>
          <w:rFonts w:ascii="Roboto" w:hAnsi="Roboto" w:cstheme="minorHAnsi"/>
          <w:b/>
          <w:sz w:val="24"/>
          <w:szCs w:val="24"/>
        </w:rPr>
        <w:t xml:space="preserve">Delay before Hiding </w:t>
      </w:r>
      <w:r w:rsidRPr="000C05C0">
        <w:rPr>
          <w:rFonts w:ascii="Roboto" w:hAnsi="Roboto" w:cstheme="minorHAnsi"/>
          <w:sz w:val="24"/>
          <w:szCs w:val="24"/>
        </w:rPr>
        <w:t>(in milliseconds): This option is used to set the time delay in milliseconds before hiding the menu items</w:t>
      </w:r>
    </w:p>
    <w:p w:rsidR="009C43F6" w:rsidRPr="000C05C0" w:rsidRDefault="009C43F6" w:rsidP="009C43F6">
      <w:pPr>
        <w:pStyle w:val="NoSpacing"/>
        <w:rPr>
          <w:rFonts w:ascii="Roboto" w:hAnsi="Roboto" w:cstheme="minorHAnsi"/>
          <w:sz w:val="24"/>
          <w:szCs w:val="24"/>
        </w:rPr>
      </w:pPr>
    </w:p>
    <w:p w:rsidR="009C43F6" w:rsidRPr="000C05C0" w:rsidRDefault="009C43F6" w:rsidP="009C43F6">
      <w:pPr>
        <w:jc w:val="both"/>
        <w:rPr>
          <w:rFonts w:ascii="Roboto" w:hAnsi="Roboto" w:cstheme="minorHAnsi"/>
          <w:szCs w:val="24"/>
        </w:rPr>
      </w:pPr>
      <w:r w:rsidRPr="000C05C0">
        <w:rPr>
          <w:rFonts w:ascii="Roboto" w:hAnsi="Roboto" w:cstheme="minorHAnsi"/>
          <w:b/>
          <w:szCs w:val="24"/>
        </w:rPr>
        <w:t xml:space="preserve">Note: </w:t>
      </w:r>
      <w:r w:rsidRPr="000C05C0">
        <w:rPr>
          <w:rFonts w:ascii="Roboto" w:hAnsi="Roboto" w:cstheme="minorHAnsi"/>
          <w:szCs w:val="24"/>
        </w:rPr>
        <w:t xml:space="preserve">After changing the values, the changed configuration needs to be saved and to reflect the changes on frontend according to saved configuration admin mandatorily needs to click on </w:t>
      </w:r>
      <w:r w:rsidRPr="000C05C0">
        <w:rPr>
          <w:rFonts w:ascii="Roboto" w:eastAsia="Times New Roman" w:hAnsi="Roboto" w:cstheme="minorHAnsi"/>
          <w:bCs/>
          <w:szCs w:val="24"/>
        </w:rPr>
        <w:t>Custom</w:t>
      </w:r>
      <w:r w:rsidRPr="000C05C0">
        <w:rPr>
          <w:rFonts w:ascii="Roboto" w:hAnsi="Roboto" w:cstheme="minorHAnsi"/>
          <w:bCs/>
          <w:szCs w:val="24"/>
        </w:rPr>
        <w:t xml:space="preserve"> </w:t>
      </w:r>
      <w:r w:rsidRPr="000C05C0">
        <w:rPr>
          <w:rFonts w:ascii="Roboto" w:eastAsia="Times New Roman" w:hAnsi="Roboto" w:cstheme="minorHAnsi"/>
          <w:bCs/>
          <w:szCs w:val="24"/>
        </w:rPr>
        <w:t>Menu Setting &gt; Update Custom Menu</w:t>
      </w:r>
    </w:p>
    <w:p w:rsidR="009C43F6" w:rsidRPr="000C05C0" w:rsidRDefault="009C43F6" w:rsidP="009C43F6">
      <w:pPr>
        <w:rPr>
          <w:rFonts w:ascii="Roboto" w:eastAsiaTheme="majorEastAsia" w:hAnsi="Roboto" w:cstheme="majorBidi"/>
          <w:b/>
          <w:bCs/>
          <w:sz w:val="28"/>
          <w:szCs w:val="28"/>
        </w:rPr>
      </w:pPr>
      <w:bookmarkStart w:id="21" w:name="_Toc487543522"/>
      <w:bookmarkStart w:id="22" w:name="_Toc488221418"/>
      <w:r w:rsidRPr="000C05C0">
        <w:rPr>
          <w:rFonts w:ascii="Roboto" w:hAnsi="Roboto"/>
          <w:sz w:val="28"/>
          <w:szCs w:val="28"/>
        </w:rPr>
        <w:br w:type="page"/>
      </w:r>
    </w:p>
    <w:p w:rsidR="009C43F6" w:rsidRPr="000C05C0" w:rsidRDefault="009C43F6" w:rsidP="009C43F6">
      <w:pPr>
        <w:pStyle w:val="Heading2"/>
        <w:rPr>
          <w:rFonts w:ascii="Roboto" w:hAnsi="Roboto"/>
          <w:sz w:val="28"/>
          <w:szCs w:val="28"/>
        </w:rPr>
      </w:pPr>
      <w:bookmarkStart w:id="23" w:name="_Toc489349339"/>
      <w:bookmarkStart w:id="24" w:name="_Toc491266638"/>
      <w:r w:rsidRPr="000C05C0">
        <w:rPr>
          <w:rFonts w:ascii="Roboto" w:hAnsi="Roboto"/>
          <w:sz w:val="28"/>
          <w:szCs w:val="28"/>
        </w:rPr>
        <w:lastRenderedPageBreak/>
        <w:t>2. Frontend</w:t>
      </w:r>
      <w:bookmarkEnd w:id="21"/>
      <w:bookmarkEnd w:id="22"/>
      <w:bookmarkEnd w:id="23"/>
      <w:bookmarkEnd w:id="24"/>
    </w:p>
    <w:p w:rsidR="009C43F6" w:rsidRPr="000C05C0" w:rsidRDefault="009C43F6" w:rsidP="009C43F6">
      <w:pPr>
        <w:rPr>
          <w:rFonts w:ascii="Roboto" w:hAnsi="Roboto" w:cstheme="minorHAnsi"/>
          <w:szCs w:val="24"/>
          <w:lang w:val="en-IN"/>
        </w:rPr>
      </w:pPr>
      <w:r w:rsidRPr="000C05C0">
        <w:rPr>
          <w:rFonts w:ascii="Roboto" w:hAnsi="Roboto" w:cstheme="minorHAnsi"/>
          <w:szCs w:val="24"/>
          <w:lang w:val="en-GB"/>
        </w:rPr>
        <w:t xml:space="preserve">The new menu added as Custom Menu </w:t>
      </w:r>
      <w:r w:rsidRPr="000C05C0">
        <w:rPr>
          <w:rFonts w:ascii="Roboto" w:hAnsi="Roboto" w:cstheme="minorHAnsi"/>
          <w:szCs w:val="24"/>
          <w:lang w:val="en-IN"/>
        </w:rPr>
        <w:t>will be visible on Menu Bar</w:t>
      </w:r>
    </w:p>
    <w:p w:rsidR="00AB6E9F" w:rsidRPr="009C43F6" w:rsidRDefault="009C43F6" w:rsidP="009C43F6">
      <w:pPr>
        <w:rPr>
          <w:rFonts w:ascii="Roboto" w:hAnsi="Roboto" w:cstheme="minorHAnsi"/>
          <w:szCs w:val="24"/>
          <w:lang w:val="en-IN"/>
        </w:rPr>
      </w:pPr>
      <w:r w:rsidRPr="000C05C0">
        <w:rPr>
          <w:rFonts w:ascii="Roboto" w:hAnsi="Roboto" w:cstheme="minorHAnsi"/>
          <w:noProof/>
          <w:szCs w:val="24"/>
        </w:rPr>
        <w:drawing>
          <wp:anchor distT="0" distB="0" distL="0" distR="0" simplePos="0" relativeHeight="251670528" behindDoc="0" locked="0" layoutInCell="1" allowOverlap="1">
            <wp:simplePos x="0" y="0"/>
            <wp:positionH relativeFrom="column">
              <wp:posOffset>34925</wp:posOffset>
            </wp:positionH>
            <wp:positionV relativeFrom="paragraph">
              <wp:posOffset>49530</wp:posOffset>
            </wp:positionV>
            <wp:extent cx="5708650" cy="3413125"/>
            <wp:effectExtent l="19050" t="19050" r="25400" b="15875"/>
            <wp:wrapSquare wrapText="largest"/>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tretch>
                      <a:fillRect/>
                    </a:stretch>
                  </pic:blipFill>
                  <pic:spPr bwMode="auto">
                    <a:xfrm>
                      <a:off x="0" y="0"/>
                      <a:ext cx="5708650" cy="3413125"/>
                    </a:xfrm>
                    <a:prstGeom prst="rect">
                      <a:avLst/>
                    </a:prstGeom>
                    <a:noFill/>
                    <a:ln>
                      <a:solidFill>
                        <a:schemeClr val="tx1"/>
                      </a:solidFill>
                    </a:ln>
                  </pic:spPr>
                </pic:pic>
              </a:graphicData>
            </a:graphic>
          </wp:anchor>
        </w:drawing>
      </w:r>
      <w:bookmarkEnd w:id="0"/>
    </w:p>
    <w:sectPr w:rsidR="00AB6E9F" w:rsidRPr="009C43F6" w:rsidSect="00F250C8">
      <w:headerReference w:type="default" r:id="rId17"/>
      <w:footerReference w:type="default" r:id="rId18"/>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773B" w:rsidRDefault="0066773B" w:rsidP="00B50403">
      <w:pPr>
        <w:spacing w:after="0" w:line="240" w:lineRule="auto"/>
      </w:pPr>
      <w:r>
        <w:separator/>
      </w:r>
    </w:p>
  </w:endnote>
  <w:endnote w:type="continuationSeparator" w:id="1">
    <w:p w:rsidR="0066773B" w:rsidRDefault="0066773B" w:rsidP="00B504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Roboto">
    <w:altName w:val="Times New Roman"/>
    <w:panose1 w:val="02000000000000000000"/>
    <w:charset w:val="00"/>
    <w:family w:val="auto"/>
    <w:pitch w:val="variable"/>
    <w:sig w:usb0="E00002EF" w:usb1="5000205B" w:usb2="0000002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642" w:rsidRDefault="002427DC">
    <w:pPr>
      <w:pStyle w:val="Footer"/>
    </w:pPr>
    <w:r>
      <w:rPr>
        <w:noProof/>
      </w:rPr>
      <w:pict>
        <v:rect id="_x0000_s15365" style="position:absolute;margin-left:-74.5pt;margin-top:26.25pt;width:617.3pt;height:26.9pt;z-index:251662336" fillcolor="#eb7025" stroked="f"/>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773B" w:rsidRDefault="0066773B" w:rsidP="00B50403">
      <w:pPr>
        <w:spacing w:after="0" w:line="240" w:lineRule="auto"/>
      </w:pPr>
      <w:r>
        <w:separator/>
      </w:r>
    </w:p>
  </w:footnote>
  <w:footnote w:type="continuationSeparator" w:id="1">
    <w:p w:rsidR="0066773B" w:rsidRDefault="0066773B" w:rsidP="00B504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C52" w:rsidRDefault="002427DC">
    <w:pPr>
      <w:pStyle w:val="Header"/>
    </w:pPr>
    <w:r>
      <w:rPr>
        <w:noProof/>
      </w:rPr>
      <w:pict>
        <v:shapetype id="_x0000_t202" coordsize="21600,21600" o:spt="202" path="m,l,21600r21600,l21600,xe">
          <v:stroke joinstyle="miter"/>
          <v:path gradientshapeok="t" o:connecttype="rect"/>
        </v:shapetype>
        <v:shape id="_x0000_s15361" type="#_x0000_t202" style="position:absolute;margin-left:-48.85pt;margin-top:-22.25pt;width:132.45pt;height:43.85pt;z-index:251658240" filled="f" stroked="f">
          <v:textbox style="mso-next-textbox:#_x0000_s15361">
            <w:txbxContent>
              <w:p w:rsidR="00080673" w:rsidRDefault="00C64599">
                <w:r w:rsidRPr="00C64599">
                  <w:rPr>
                    <w:noProof/>
                  </w:rPr>
                  <w:drawing>
                    <wp:inline distT="0" distB="0" distL="0" distR="0">
                      <wp:extent cx="1449532" cy="414646"/>
                      <wp:effectExtent l="19050" t="0" r="0" b="0"/>
                      <wp:docPr id="10" name="Picture 7" descr="Mango IT Final Logo_Artboar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 IT Final Logo_Artboard 7.png"/>
                              <pic:cNvPicPr/>
                            </pic:nvPicPr>
                            <pic:blipFill>
                              <a:blip r:embed="rId1"/>
                              <a:stretch>
                                <a:fillRect/>
                              </a:stretch>
                            </pic:blipFill>
                            <pic:spPr>
                              <a:xfrm>
                                <a:off x="0" y="0"/>
                                <a:ext cx="1455810" cy="416442"/>
                              </a:xfrm>
                              <a:prstGeom prst="rect">
                                <a:avLst/>
                              </a:prstGeom>
                            </pic:spPr>
                          </pic:pic>
                        </a:graphicData>
                      </a:graphic>
                    </wp:inline>
                  </w:drawing>
                </w:r>
              </w:p>
            </w:txbxContent>
          </v:textbox>
        </v:shape>
      </w:pict>
    </w:r>
    <w:r>
      <w:rPr>
        <w:noProof/>
      </w:rPr>
      <w:pict>
        <v:shapetype id="_x0000_t32" coordsize="21600,21600" o:spt="32" o:oned="t" path="m,l21600,21600e" filled="f">
          <v:path arrowok="t" fillok="f" o:connecttype="none"/>
          <o:lock v:ext="edit" shapetype="t"/>
        </v:shapetype>
        <v:shape id="_x0000_s15364" type="#_x0000_t32" style="position:absolute;margin-left:-70.75pt;margin-top:30.35pt;width:613.55pt;height:0;z-index:251661312" o:connectortype="straight" strokecolor="#e6981f" strokeweight="3pt"/>
      </w:pict>
    </w:r>
    <w:r>
      <w:rPr>
        <w:noProof/>
      </w:rPr>
      <w:pict>
        <v:shape id="_x0000_s15362" type="#_x0000_t202" style="position:absolute;margin-left:385.25pt;margin-top:-15.6pt;width:147.1pt;height:25pt;z-index:251659264" filled="f" stroked="f">
          <v:textbox style="mso-next-textbox:#_x0000_s15362">
            <w:txbxContent>
              <w:p w:rsidR="007F685B" w:rsidRPr="00080673" w:rsidRDefault="007F685B" w:rsidP="007F685B">
                <w:pPr>
                  <w:rPr>
                    <w:rFonts w:ascii="Roboto" w:hAnsi="Roboto"/>
                    <w:b/>
                  </w:rPr>
                </w:pPr>
                <w:r>
                  <w:rPr>
                    <w:rFonts w:ascii="Roboto" w:hAnsi="Roboto"/>
                    <w:b/>
                  </w:rPr>
                  <w:t xml:space="preserve">       Custom Menu</w:t>
                </w:r>
              </w:p>
              <w:p w:rsidR="00080673" w:rsidRPr="00080673" w:rsidRDefault="00080673">
                <w:pPr>
                  <w:rPr>
                    <w:rFonts w:ascii="Roboto" w:hAnsi="Roboto"/>
                    <w:b/>
                  </w:rPr>
                </w:pPr>
              </w:p>
            </w:txbxContent>
          </v:textbox>
        </v:shape>
      </w:pict>
    </w:r>
    <w:r>
      <w:rPr>
        <w:noProof/>
      </w:rPr>
      <w:pict>
        <v:shape id="_x0000_s15363" type="#_x0000_t202" style="position:absolute;margin-left:389.75pt;margin-top:.25pt;width:146.5pt;height:19.4pt;z-index:251660288" filled="f" stroked="f">
          <v:textbox style="mso-next-textbox:#_x0000_s15363">
            <w:txbxContent>
              <w:p w:rsidR="00080673" w:rsidRDefault="00080673">
                <w:r>
                  <w:t>Module Vers</w:t>
                </w:r>
                <w:r w:rsidR="005A35E5">
                  <w:t>i</w:t>
                </w:r>
                <w:r>
                  <w:t>on : 1.9.1.1</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21364"/>
    <w:multiLevelType w:val="hybridMultilevel"/>
    <w:tmpl w:val="3A80C5F2"/>
    <w:lvl w:ilvl="0" w:tplc="275C8170">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93148FD"/>
    <w:multiLevelType w:val="hybridMultilevel"/>
    <w:tmpl w:val="AC1A0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897311"/>
    <w:multiLevelType w:val="hybridMultilevel"/>
    <w:tmpl w:val="2E8297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9F1070C"/>
    <w:multiLevelType w:val="hybridMultilevel"/>
    <w:tmpl w:val="2744E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6D7E29"/>
    <w:multiLevelType w:val="hybridMultilevel"/>
    <w:tmpl w:val="B9E2B642"/>
    <w:lvl w:ilvl="0" w:tplc="7C8EBE4A">
      <w:start w:val="2"/>
      <w:numFmt w:val="lowerLetter"/>
      <w:lvlText w:val="%1."/>
      <w:lvlJc w:val="left"/>
      <w:pPr>
        <w:ind w:left="510" w:hanging="360"/>
      </w:pPr>
      <w:rPr>
        <w:rFonts w:hint="default"/>
      </w:rPr>
    </w:lvl>
    <w:lvl w:ilvl="1" w:tplc="04090019">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5">
    <w:nsid w:val="0DDA146A"/>
    <w:multiLevelType w:val="hybridMultilevel"/>
    <w:tmpl w:val="9CDAEC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430049"/>
    <w:multiLevelType w:val="hybridMultilevel"/>
    <w:tmpl w:val="516638E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F2D1DF4"/>
    <w:multiLevelType w:val="hybridMultilevel"/>
    <w:tmpl w:val="AD24D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3F69A5"/>
    <w:multiLevelType w:val="hybridMultilevel"/>
    <w:tmpl w:val="3F622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BE4DA6"/>
    <w:multiLevelType w:val="hybridMultilevel"/>
    <w:tmpl w:val="3D1A5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4B11F2A"/>
    <w:multiLevelType w:val="hybridMultilevel"/>
    <w:tmpl w:val="8E781F1A"/>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39C721A"/>
    <w:multiLevelType w:val="hybridMultilevel"/>
    <w:tmpl w:val="4B1CF6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FB4498"/>
    <w:multiLevelType w:val="hybridMultilevel"/>
    <w:tmpl w:val="75965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51D2274"/>
    <w:multiLevelType w:val="hybridMultilevel"/>
    <w:tmpl w:val="EAAEAC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CB637AE"/>
    <w:multiLevelType w:val="hybridMultilevel"/>
    <w:tmpl w:val="9A6242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4F037DC9"/>
    <w:multiLevelType w:val="hybridMultilevel"/>
    <w:tmpl w:val="A39AE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A234AE"/>
    <w:multiLevelType w:val="hybridMultilevel"/>
    <w:tmpl w:val="EDBCC47A"/>
    <w:lvl w:ilvl="0" w:tplc="CB3C52D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4516B09"/>
    <w:multiLevelType w:val="hybridMultilevel"/>
    <w:tmpl w:val="32704B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471A52"/>
    <w:multiLevelType w:val="hybridMultilevel"/>
    <w:tmpl w:val="FF669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665196"/>
    <w:multiLevelType w:val="hybridMultilevel"/>
    <w:tmpl w:val="496C17F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0">
    <w:nsid w:val="5AF94442"/>
    <w:multiLevelType w:val="hybridMultilevel"/>
    <w:tmpl w:val="ADC8415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1FD61E2"/>
    <w:multiLevelType w:val="hybridMultilevel"/>
    <w:tmpl w:val="A970B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4B7220"/>
    <w:multiLevelType w:val="hybridMultilevel"/>
    <w:tmpl w:val="F6F01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4740722"/>
    <w:multiLevelType w:val="hybridMultilevel"/>
    <w:tmpl w:val="9C7E1214"/>
    <w:lvl w:ilvl="0" w:tplc="CCB00CCE">
      <w:start w:val="1"/>
      <w:numFmt w:val="lowerLetter"/>
      <w:lvlText w:val="%1)"/>
      <w:lvlJc w:val="left"/>
      <w:pPr>
        <w:ind w:left="720" w:hanging="360"/>
      </w:pPr>
      <w:rPr>
        <w:rFonts w:cs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E80C5B"/>
    <w:multiLevelType w:val="hybridMultilevel"/>
    <w:tmpl w:val="3F421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077FDD"/>
    <w:multiLevelType w:val="hybridMultilevel"/>
    <w:tmpl w:val="3D58CD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AAF1239"/>
    <w:multiLevelType w:val="hybridMultilevel"/>
    <w:tmpl w:val="81C27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F75B62"/>
    <w:multiLevelType w:val="hybridMultilevel"/>
    <w:tmpl w:val="001C8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BC64E30"/>
    <w:multiLevelType w:val="multilevel"/>
    <w:tmpl w:val="9FF884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8453D3"/>
    <w:multiLevelType w:val="hybridMultilevel"/>
    <w:tmpl w:val="2230E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EDE7C57"/>
    <w:multiLevelType w:val="hybridMultilevel"/>
    <w:tmpl w:val="B5DA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6753986"/>
    <w:multiLevelType w:val="hybridMultilevel"/>
    <w:tmpl w:val="EF66CAD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7105F97"/>
    <w:multiLevelType w:val="hybridMultilevel"/>
    <w:tmpl w:val="EA660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9F2536"/>
    <w:multiLevelType w:val="hybridMultilevel"/>
    <w:tmpl w:val="77A45A8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856C6D"/>
    <w:multiLevelType w:val="hybridMultilevel"/>
    <w:tmpl w:val="B43CF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F483BDB"/>
    <w:multiLevelType w:val="hybridMultilevel"/>
    <w:tmpl w:val="0DCE0226"/>
    <w:lvl w:ilvl="0" w:tplc="04090017">
      <w:start w:val="1"/>
      <w:numFmt w:val="lowerLetter"/>
      <w:lvlText w:val="%1)"/>
      <w:lvlJc w:val="left"/>
      <w:pPr>
        <w:ind w:left="870" w:hanging="360"/>
      </w:p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num w:numId="1">
    <w:abstractNumId w:val="16"/>
  </w:num>
  <w:num w:numId="2">
    <w:abstractNumId w:val="33"/>
  </w:num>
  <w:num w:numId="3">
    <w:abstractNumId w:val="19"/>
  </w:num>
  <w:num w:numId="4">
    <w:abstractNumId w:val="22"/>
  </w:num>
  <w:num w:numId="5">
    <w:abstractNumId w:val="8"/>
  </w:num>
  <w:num w:numId="6">
    <w:abstractNumId w:val="17"/>
  </w:num>
  <w:num w:numId="7">
    <w:abstractNumId w:val="10"/>
  </w:num>
  <w:num w:numId="8">
    <w:abstractNumId w:val="20"/>
  </w:num>
  <w:num w:numId="9">
    <w:abstractNumId w:val="9"/>
  </w:num>
  <w:num w:numId="10">
    <w:abstractNumId w:val="13"/>
  </w:num>
  <w:num w:numId="11">
    <w:abstractNumId w:val="31"/>
  </w:num>
  <w:num w:numId="12">
    <w:abstractNumId w:val="6"/>
  </w:num>
  <w:num w:numId="13">
    <w:abstractNumId w:val="12"/>
  </w:num>
  <w:num w:numId="14">
    <w:abstractNumId w:val="34"/>
  </w:num>
  <w:num w:numId="15">
    <w:abstractNumId w:val="30"/>
  </w:num>
  <w:num w:numId="16">
    <w:abstractNumId w:val="27"/>
  </w:num>
  <w:num w:numId="17">
    <w:abstractNumId w:val="2"/>
  </w:num>
  <w:num w:numId="18">
    <w:abstractNumId w:val="11"/>
  </w:num>
  <w:num w:numId="19">
    <w:abstractNumId w:val="18"/>
  </w:num>
  <w:num w:numId="20">
    <w:abstractNumId w:val="24"/>
  </w:num>
  <w:num w:numId="21">
    <w:abstractNumId w:val="0"/>
  </w:num>
  <w:num w:numId="22">
    <w:abstractNumId w:val="5"/>
  </w:num>
  <w:num w:numId="23">
    <w:abstractNumId w:val="15"/>
  </w:num>
  <w:num w:numId="24">
    <w:abstractNumId w:val="25"/>
  </w:num>
  <w:num w:numId="25">
    <w:abstractNumId w:val="4"/>
  </w:num>
  <w:num w:numId="26">
    <w:abstractNumId w:val="35"/>
  </w:num>
  <w:num w:numId="27">
    <w:abstractNumId w:val="7"/>
  </w:num>
  <w:num w:numId="28">
    <w:abstractNumId w:val="14"/>
  </w:num>
  <w:num w:numId="29">
    <w:abstractNumId w:val="3"/>
  </w:num>
  <w:num w:numId="30">
    <w:abstractNumId w:val="28"/>
  </w:num>
  <w:num w:numId="31">
    <w:abstractNumId w:val="26"/>
  </w:num>
  <w:num w:numId="32">
    <w:abstractNumId w:val="23"/>
  </w:num>
  <w:num w:numId="33">
    <w:abstractNumId w:val="32"/>
  </w:num>
  <w:num w:numId="34">
    <w:abstractNumId w:val="21"/>
  </w:num>
  <w:num w:numId="35">
    <w:abstractNumId w:val="1"/>
  </w:num>
  <w:num w:numId="3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20"/>
  <w:displayHorizontalDrawingGridEvery w:val="2"/>
  <w:characterSpacingControl w:val="doNotCompress"/>
  <w:hdrShapeDefaults>
    <o:shapedefaults v:ext="edit" spidmax="38914">
      <o:colormenu v:ext="edit" fillcolor="#92d050" strokecolor="none"/>
    </o:shapedefaults>
    <o:shapelayout v:ext="edit">
      <o:idmap v:ext="edit" data="15"/>
      <o:rules v:ext="edit">
        <o:r id="V:Rule2" type="connector" idref="#_x0000_s15364"/>
      </o:rules>
    </o:shapelayout>
  </w:hdrShapeDefaults>
  <w:footnotePr>
    <w:footnote w:id="0"/>
    <w:footnote w:id="1"/>
  </w:footnotePr>
  <w:endnotePr>
    <w:endnote w:id="0"/>
    <w:endnote w:id="1"/>
  </w:endnotePr>
  <w:compat/>
  <w:rsids>
    <w:rsidRoot w:val="00D8037F"/>
    <w:rsid w:val="00016121"/>
    <w:rsid w:val="000218D5"/>
    <w:rsid w:val="00052676"/>
    <w:rsid w:val="00080673"/>
    <w:rsid w:val="00081155"/>
    <w:rsid w:val="0009162C"/>
    <w:rsid w:val="000A0308"/>
    <w:rsid w:val="000A0E2A"/>
    <w:rsid w:val="000A2935"/>
    <w:rsid w:val="000B2D14"/>
    <w:rsid w:val="000D59D7"/>
    <w:rsid w:val="000F6DB0"/>
    <w:rsid w:val="0011001D"/>
    <w:rsid w:val="001166E1"/>
    <w:rsid w:val="00125ECA"/>
    <w:rsid w:val="0014004C"/>
    <w:rsid w:val="00143020"/>
    <w:rsid w:val="001442F9"/>
    <w:rsid w:val="00151116"/>
    <w:rsid w:val="00155FB6"/>
    <w:rsid w:val="0017082A"/>
    <w:rsid w:val="001748F6"/>
    <w:rsid w:val="00184183"/>
    <w:rsid w:val="001860BE"/>
    <w:rsid w:val="00187307"/>
    <w:rsid w:val="001B00E7"/>
    <w:rsid w:val="001B1F5E"/>
    <w:rsid w:val="001B4511"/>
    <w:rsid w:val="002008BE"/>
    <w:rsid w:val="002101EB"/>
    <w:rsid w:val="00215AFF"/>
    <w:rsid w:val="00225DBB"/>
    <w:rsid w:val="0023391E"/>
    <w:rsid w:val="00235487"/>
    <w:rsid w:val="002427DC"/>
    <w:rsid w:val="00242D38"/>
    <w:rsid w:val="00250631"/>
    <w:rsid w:val="0027345B"/>
    <w:rsid w:val="00277F4B"/>
    <w:rsid w:val="002857B7"/>
    <w:rsid w:val="0029324E"/>
    <w:rsid w:val="002950D7"/>
    <w:rsid w:val="002B11DE"/>
    <w:rsid w:val="002B3A9C"/>
    <w:rsid w:val="002B48CF"/>
    <w:rsid w:val="002C2042"/>
    <w:rsid w:val="002D082E"/>
    <w:rsid w:val="002E472C"/>
    <w:rsid w:val="00304F43"/>
    <w:rsid w:val="003247A2"/>
    <w:rsid w:val="00332B6F"/>
    <w:rsid w:val="00332FEF"/>
    <w:rsid w:val="0033589B"/>
    <w:rsid w:val="00337BC3"/>
    <w:rsid w:val="00354F0F"/>
    <w:rsid w:val="00376634"/>
    <w:rsid w:val="00382F63"/>
    <w:rsid w:val="00390266"/>
    <w:rsid w:val="003A264C"/>
    <w:rsid w:val="003B770B"/>
    <w:rsid w:val="003C61E8"/>
    <w:rsid w:val="003D2D87"/>
    <w:rsid w:val="003D35E7"/>
    <w:rsid w:val="003E027A"/>
    <w:rsid w:val="003E255A"/>
    <w:rsid w:val="003E3AF4"/>
    <w:rsid w:val="003F4E52"/>
    <w:rsid w:val="00450294"/>
    <w:rsid w:val="00464014"/>
    <w:rsid w:val="00466944"/>
    <w:rsid w:val="004A2AC2"/>
    <w:rsid w:val="004A62E6"/>
    <w:rsid w:val="004B24B8"/>
    <w:rsid w:val="004C0815"/>
    <w:rsid w:val="004C4D3B"/>
    <w:rsid w:val="004C6048"/>
    <w:rsid w:val="004D4800"/>
    <w:rsid w:val="004E45F0"/>
    <w:rsid w:val="004F3C2A"/>
    <w:rsid w:val="004F7C2C"/>
    <w:rsid w:val="004F7D44"/>
    <w:rsid w:val="00522B85"/>
    <w:rsid w:val="005530DA"/>
    <w:rsid w:val="0055473D"/>
    <w:rsid w:val="005668DF"/>
    <w:rsid w:val="0058552B"/>
    <w:rsid w:val="0058760E"/>
    <w:rsid w:val="00592A72"/>
    <w:rsid w:val="0059586B"/>
    <w:rsid w:val="005A0D01"/>
    <w:rsid w:val="005A35E5"/>
    <w:rsid w:val="005B311D"/>
    <w:rsid w:val="005C6513"/>
    <w:rsid w:val="005D0541"/>
    <w:rsid w:val="005D6C9E"/>
    <w:rsid w:val="005E5041"/>
    <w:rsid w:val="005F3C3A"/>
    <w:rsid w:val="006000E1"/>
    <w:rsid w:val="00602C4E"/>
    <w:rsid w:val="00615351"/>
    <w:rsid w:val="006167A3"/>
    <w:rsid w:val="00626843"/>
    <w:rsid w:val="00635571"/>
    <w:rsid w:val="006424B4"/>
    <w:rsid w:val="0064627D"/>
    <w:rsid w:val="0066773B"/>
    <w:rsid w:val="00675CB5"/>
    <w:rsid w:val="0069092E"/>
    <w:rsid w:val="00691535"/>
    <w:rsid w:val="006A0126"/>
    <w:rsid w:val="006A4D18"/>
    <w:rsid w:val="006B1E05"/>
    <w:rsid w:val="006C2751"/>
    <w:rsid w:val="006D0547"/>
    <w:rsid w:val="006E196E"/>
    <w:rsid w:val="006F4E9A"/>
    <w:rsid w:val="0071756C"/>
    <w:rsid w:val="00725C52"/>
    <w:rsid w:val="0072725E"/>
    <w:rsid w:val="0072756E"/>
    <w:rsid w:val="00732F04"/>
    <w:rsid w:val="00741BD6"/>
    <w:rsid w:val="00750A76"/>
    <w:rsid w:val="00761E96"/>
    <w:rsid w:val="00763779"/>
    <w:rsid w:val="00797AD6"/>
    <w:rsid w:val="007B05F0"/>
    <w:rsid w:val="007B6733"/>
    <w:rsid w:val="007C0D4E"/>
    <w:rsid w:val="007D7220"/>
    <w:rsid w:val="007E0FC3"/>
    <w:rsid w:val="007F03E9"/>
    <w:rsid w:val="007F685B"/>
    <w:rsid w:val="007F7DA3"/>
    <w:rsid w:val="0080480A"/>
    <w:rsid w:val="00814A3A"/>
    <w:rsid w:val="00823B7F"/>
    <w:rsid w:val="008260E8"/>
    <w:rsid w:val="00832C28"/>
    <w:rsid w:val="0084120F"/>
    <w:rsid w:val="008646DC"/>
    <w:rsid w:val="00865303"/>
    <w:rsid w:val="0087307E"/>
    <w:rsid w:val="00876DBB"/>
    <w:rsid w:val="008817A0"/>
    <w:rsid w:val="00893374"/>
    <w:rsid w:val="00893706"/>
    <w:rsid w:val="00895A98"/>
    <w:rsid w:val="008B0002"/>
    <w:rsid w:val="008C7173"/>
    <w:rsid w:val="008D5C6B"/>
    <w:rsid w:val="008E70E0"/>
    <w:rsid w:val="008F78F8"/>
    <w:rsid w:val="00910FFC"/>
    <w:rsid w:val="009113BF"/>
    <w:rsid w:val="009325D6"/>
    <w:rsid w:val="009334F2"/>
    <w:rsid w:val="0095241D"/>
    <w:rsid w:val="00952A70"/>
    <w:rsid w:val="00952C29"/>
    <w:rsid w:val="009542C3"/>
    <w:rsid w:val="009644A7"/>
    <w:rsid w:val="00970163"/>
    <w:rsid w:val="00976228"/>
    <w:rsid w:val="009800FD"/>
    <w:rsid w:val="00990D6C"/>
    <w:rsid w:val="009C43BC"/>
    <w:rsid w:val="009C43F6"/>
    <w:rsid w:val="009C759C"/>
    <w:rsid w:val="009E35D2"/>
    <w:rsid w:val="009E6F03"/>
    <w:rsid w:val="009E7100"/>
    <w:rsid w:val="00A05DFF"/>
    <w:rsid w:val="00A21A69"/>
    <w:rsid w:val="00A27642"/>
    <w:rsid w:val="00A441E4"/>
    <w:rsid w:val="00A479C7"/>
    <w:rsid w:val="00A5374B"/>
    <w:rsid w:val="00A54368"/>
    <w:rsid w:val="00A67151"/>
    <w:rsid w:val="00A82085"/>
    <w:rsid w:val="00A921FA"/>
    <w:rsid w:val="00AB6E9F"/>
    <w:rsid w:val="00AD3335"/>
    <w:rsid w:val="00AE1E72"/>
    <w:rsid w:val="00AF355F"/>
    <w:rsid w:val="00AF779B"/>
    <w:rsid w:val="00B05A5F"/>
    <w:rsid w:val="00B13916"/>
    <w:rsid w:val="00B34FFD"/>
    <w:rsid w:val="00B50403"/>
    <w:rsid w:val="00B50463"/>
    <w:rsid w:val="00B75055"/>
    <w:rsid w:val="00B86FBC"/>
    <w:rsid w:val="00BB4564"/>
    <w:rsid w:val="00BB463F"/>
    <w:rsid w:val="00BB5341"/>
    <w:rsid w:val="00BD16DB"/>
    <w:rsid w:val="00BD2055"/>
    <w:rsid w:val="00BD2E8E"/>
    <w:rsid w:val="00C173D7"/>
    <w:rsid w:val="00C20975"/>
    <w:rsid w:val="00C3202B"/>
    <w:rsid w:val="00C33000"/>
    <w:rsid w:val="00C40F73"/>
    <w:rsid w:val="00C41215"/>
    <w:rsid w:val="00C61CAB"/>
    <w:rsid w:val="00C63404"/>
    <w:rsid w:val="00C64599"/>
    <w:rsid w:val="00C66718"/>
    <w:rsid w:val="00C71497"/>
    <w:rsid w:val="00C7411F"/>
    <w:rsid w:val="00C775DE"/>
    <w:rsid w:val="00C82A4D"/>
    <w:rsid w:val="00C85F8E"/>
    <w:rsid w:val="00C957DF"/>
    <w:rsid w:val="00C96D27"/>
    <w:rsid w:val="00CA63AE"/>
    <w:rsid w:val="00CD2E56"/>
    <w:rsid w:val="00CD7585"/>
    <w:rsid w:val="00CF3A0C"/>
    <w:rsid w:val="00D2189B"/>
    <w:rsid w:val="00D22AC2"/>
    <w:rsid w:val="00D23E26"/>
    <w:rsid w:val="00D514BD"/>
    <w:rsid w:val="00D61DDF"/>
    <w:rsid w:val="00D734B0"/>
    <w:rsid w:val="00D753D8"/>
    <w:rsid w:val="00D760A8"/>
    <w:rsid w:val="00D8037F"/>
    <w:rsid w:val="00D81792"/>
    <w:rsid w:val="00D87D54"/>
    <w:rsid w:val="00D90A74"/>
    <w:rsid w:val="00DA69F0"/>
    <w:rsid w:val="00DB09C0"/>
    <w:rsid w:val="00DC7DB2"/>
    <w:rsid w:val="00DE048D"/>
    <w:rsid w:val="00DF056A"/>
    <w:rsid w:val="00E0363A"/>
    <w:rsid w:val="00E0423B"/>
    <w:rsid w:val="00E14A78"/>
    <w:rsid w:val="00E16E40"/>
    <w:rsid w:val="00E42B14"/>
    <w:rsid w:val="00E45616"/>
    <w:rsid w:val="00E4688F"/>
    <w:rsid w:val="00E626D6"/>
    <w:rsid w:val="00E67F0C"/>
    <w:rsid w:val="00E97DC9"/>
    <w:rsid w:val="00EA6BE0"/>
    <w:rsid w:val="00EE6E15"/>
    <w:rsid w:val="00F03C9F"/>
    <w:rsid w:val="00F11BF4"/>
    <w:rsid w:val="00F12619"/>
    <w:rsid w:val="00F201DE"/>
    <w:rsid w:val="00F22CC8"/>
    <w:rsid w:val="00F2352E"/>
    <w:rsid w:val="00F24616"/>
    <w:rsid w:val="00F250C8"/>
    <w:rsid w:val="00F32D8E"/>
    <w:rsid w:val="00F37D43"/>
    <w:rsid w:val="00F45DAA"/>
    <w:rsid w:val="00F50F96"/>
    <w:rsid w:val="00F62EAB"/>
    <w:rsid w:val="00F75C3A"/>
    <w:rsid w:val="00F83CDE"/>
    <w:rsid w:val="00F844AC"/>
    <w:rsid w:val="00F965B1"/>
    <w:rsid w:val="00FA0647"/>
    <w:rsid w:val="00FA351E"/>
    <w:rsid w:val="00FB0740"/>
    <w:rsid w:val="00FB1582"/>
    <w:rsid w:val="00FB6C38"/>
    <w:rsid w:val="00FC16D5"/>
    <w:rsid w:val="00FC648F"/>
    <w:rsid w:val="00FD0282"/>
    <w:rsid w:val="00FD6128"/>
    <w:rsid w:val="00FE666B"/>
    <w:rsid w:val="00FF0B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4">
      <o:colormenu v:ext="edit" fillcolor="#92d05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C52"/>
    <w:rPr>
      <w:sz w:val="24"/>
    </w:rPr>
  </w:style>
  <w:style w:type="paragraph" w:styleId="Heading1">
    <w:name w:val="heading 1"/>
    <w:basedOn w:val="Normal"/>
    <w:next w:val="Normal"/>
    <w:link w:val="Heading1Char"/>
    <w:uiPriority w:val="9"/>
    <w:qFormat/>
    <w:rsid w:val="000A0308"/>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A0308"/>
    <w:pPr>
      <w:keepNext/>
      <w:keepLines/>
      <w:spacing w:before="200" w:after="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8037F"/>
    <w:pPr>
      <w:spacing w:after="0" w:line="240" w:lineRule="auto"/>
    </w:pPr>
    <w:rPr>
      <w:rFonts w:eastAsiaTheme="minorEastAsia"/>
    </w:rPr>
  </w:style>
  <w:style w:type="character" w:customStyle="1" w:styleId="NoSpacingChar">
    <w:name w:val="No Spacing Char"/>
    <w:basedOn w:val="DefaultParagraphFont"/>
    <w:link w:val="NoSpacing"/>
    <w:uiPriority w:val="1"/>
    <w:rsid w:val="00D8037F"/>
    <w:rPr>
      <w:rFonts w:eastAsiaTheme="minorEastAsia"/>
    </w:rPr>
  </w:style>
  <w:style w:type="paragraph" w:styleId="BalloonText">
    <w:name w:val="Balloon Text"/>
    <w:basedOn w:val="Normal"/>
    <w:link w:val="BalloonTextChar"/>
    <w:uiPriority w:val="99"/>
    <w:semiHidden/>
    <w:unhideWhenUsed/>
    <w:rsid w:val="00D803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37F"/>
    <w:rPr>
      <w:rFonts w:ascii="Tahoma" w:hAnsi="Tahoma" w:cs="Tahoma"/>
      <w:sz w:val="16"/>
      <w:szCs w:val="16"/>
    </w:rPr>
  </w:style>
  <w:style w:type="paragraph" w:styleId="ListParagraph">
    <w:name w:val="List Paragraph"/>
    <w:basedOn w:val="Normal"/>
    <w:uiPriority w:val="34"/>
    <w:qFormat/>
    <w:rsid w:val="00CD7585"/>
    <w:pPr>
      <w:ind w:left="720"/>
      <w:contextualSpacing/>
    </w:pPr>
  </w:style>
  <w:style w:type="character" w:styleId="Hyperlink">
    <w:name w:val="Hyperlink"/>
    <w:basedOn w:val="DefaultParagraphFont"/>
    <w:uiPriority w:val="99"/>
    <w:unhideWhenUsed/>
    <w:rsid w:val="00CD7585"/>
    <w:rPr>
      <w:color w:val="0000FF" w:themeColor="hyperlink"/>
      <w:u w:val="single"/>
    </w:rPr>
  </w:style>
  <w:style w:type="paragraph" w:styleId="Header">
    <w:name w:val="header"/>
    <w:basedOn w:val="Normal"/>
    <w:link w:val="HeaderChar"/>
    <w:uiPriority w:val="99"/>
    <w:unhideWhenUsed/>
    <w:rsid w:val="00B504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403"/>
  </w:style>
  <w:style w:type="paragraph" w:styleId="Footer">
    <w:name w:val="footer"/>
    <w:basedOn w:val="Normal"/>
    <w:link w:val="FooterChar"/>
    <w:uiPriority w:val="99"/>
    <w:unhideWhenUsed/>
    <w:rsid w:val="00B504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403"/>
  </w:style>
  <w:style w:type="character" w:customStyle="1" w:styleId="Heading1Char">
    <w:name w:val="Heading 1 Char"/>
    <w:basedOn w:val="DefaultParagraphFont"/>
    <w:link w:val="Heading1"/>
    <w:uiPriority w:val="9"/>
    <w:rsid w:val="000A0308"/>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E45616"/>
    <w:pPr>
      <w:outlineLvl w:val="9"/>
    </w:pPr>
  </w:style>
  <w:style w:type="paragraph" w:styleId="TOC1">
    <w:name w:val="toc 1"/>
    <w:basedOn w:val="Normal"/>
    <w:next w:val="Normal"/>
    <w:autoRedefine/>
    <w:uiPriority w:val="39"/>
    <w:unhideWhenUsed/>
    <w:rsid w:val="00D81792"/>
    <w:pPr>
      <w:spacing w:after="100"/>
    </w:pPr>
  </w:style>
  <w:style w:type="character" w:customStyle="1" w:styleId="Heading2Char">
    <w:name w:val="Heading 2 Char"/>
    <w:basedOn w:val="DefaultParagraphFont"/>
    <w:link w:val="Heading2"/>
    <w:uiPriority w:val="9"/>
    <w:rsid w:val="000A0308"/>
    <w:rPr>
      <w:rFonts w:asciiTheme="majorHAnsi" w:eastAsiaTheme="majorEastAsia" w:hAnsiTheme="majorHAnsi" w:cstheme="majorBidi"/>
      <w:b/>
      <w:bCs/>
      <w:sz w:val="26"/>
      <w:szCs w:val="26"/>
    </w:rPr>
  </w:style>
  <w:style w:type="paragraph" w:styleId="TOC2">
    <w:name w:val="toc 2"/>
    <w:basedOn w:val="Normal"/>
    <w:next w:val="Normal"/>
    <w:autoRedefine/>
    <w:uiPriority w:val="39"/>
    <w:unhideWhenUsed/>
    <w:rsid w:val="0059586B"/>
    <w:pPr>
      <w:spacing w:after="100"/>
      <w:ind w:left="240"/>
    </w:pPr>
  </w:style>
</w:styles>
</file>

<file path=word/webSettings.xml><?xml version="1.0" encoding="utf-8"?>
<w:webSettings xmlns:r="http://schemas.openxmlformats.org/officeDocument/2006/relationships" xmlns:w="http://schemas.openxmlformats.org/wordprocessingml/2006/main">
  <w:divs>
    <w:div w:id="110330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77042-0487-4525-8594-782187899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Pages>
  <Words>628</Words>
  <Characters>3583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Advance essage Box</vt:lpstr>
    </vt:vector>
  </TitlesOfParts>
  <Company/>
  <LinksUpToDate>false</LinksUpToDate>
  <CharactersWithSpaces>4203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 essage Box</dc:title>
  <dc:subject>Features and Functioning</dc:subject>
  <dc:creator>CPU19</dc:creator>
  <cp:lastModifiedBy>Abcd</cp:lastModifiedBy>
  <cp:revision>32</cp:revision>
  <dcterms:created xsi:type="dcterms:W3CDTF">2017-08-23T07:24:00Z</dcterms:created>
  <dcterms:modified xsi:type="dcterms:W3CDTF">2017-08-23T10:25:00Z</dcterms:modified>
</cp:coreProperties>
</file>